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BEAB" w14:textId="565FCC46" w:rsidR="00981CC8" w:rsidRPr="00F9277E" w:rsidRDefault="00981CC8" w:rsidP="00993973">
      <w:pPr>
        <w:jc w:val="both"/>
        <w:rPr>
          <w:rFonts w:ascii="Arial" w:hAnsi="Arial" w:cs="Arial"/>
        </w:rPr>
      </w:pPr>
    </w:p>
    <w:p w14:paraId="27B1C537" w14:textId="71B02B41" w:rsidR="000C31C4" w:rsidRPr="00400325" w:rsidRDefault="000C31C4" w:rsidP="000C31C4">
      <w:pPr>
        <w:spacing w:line="320" w:lineRule="atLeast"/>
        <w:jc w:val="center"/>
        <w:rPr>
          <w:rFonts w:ascii="Arial" w:hAnsi="Arial" w:cs="Arial"/>
          <w:b/>
          <w:bCs/>
          <w:color w:val="FF0000"/>
          <w:lang w:val="es-CO"/>
        </w:rPr>
      </w:pPr>
      <w:r w:rsidRPr="00400325">
        <w:rPr>
          <w:rFonts w:ascii="Arial" w:hAnsi="Arial" w:cs="Arial"/>
          <w:b/>
          <w:bCs/>
          <w:lang w:val="es-CO"/>
        </w:rPr>
        <w:t xml:space="preserve">ACUERDO Nº </w:t>
      </w:r>
      <w:r w:rsidR="00D61285">
        <w:rPr>
          <w:rFonts w:ascii="Arial" w:hAnsi="Arial" w:cs="Arial"/>
          <w:b/>
          <w:bCs/>
          <w:lang w:val="es-CO"/>
        </w:rPr>
        <w:t>03</w:t>
      </w:r>
    </w:p>
    <w:p w14:paraId="7322818D" w14:textId="354CF8B9" w:rsidR="000C31C4" w:rsidRPr="00400325" w:rsidRDefault="000C31C4" w:rsidP="000C31C4">
      <w:pPr>
        <w:spacing w:line="320" w:lineRule="atLeast"/>
        <w:jc w:val="center"/>
        <w:rPr>
          <w:rFonts w:ascii="Arial" w:hAnsi="Arial" w:cs="Arial"/>
          <w:b/>
          <w:bCs/>
          <w:lang w:val="es-CO"/>
        </w:rPr>
      </w:pPr>
      <w:r w:rsidRPr="00400325">
        <w:rPr>
          <w:rFonts w:ascii="Arial" w:hAnsi="Arial" w:cs="Arial"/>
          <w:b/>
          <w:bCs/>
          <w:lang w:val="es-CO"/>
        </w:rPr>
        <w:t>(</w:t>
      </w:r>
      <w:proofErr w:type="gramStart"/>
      <w:r w:rsidR="002E220F">
        <w:rPr>
          <w:rFonts w:ascii="Arial" w:hAnsi="Arial" w:cs="Arial"/>
          <w:b/>
          <w:bCs/>
          <w:lang w:val="es-CO"/>
        </w:rPr>
        <w:t>mayo</w:t>
      </w:r>
      <w:proofErr w:type="gramEnd"/>
      <w:r w:rsidR="002E220F">
        <w:rPr>
          <w:rFonts w:ascii="Arial" w:hAnsi="Arial" w:cs="Arial"/>
          <w:b/>
          <w:bCs/>
          <w:lang w:val="es-CO"/>
        </w:rPr>
        <w:t xml:space="preserve"> 5</w:t>
      </w:r>
      <w:r w:rsidRPr="00D61285">
        <w:rPr>
          <w:rFonts w:ascii="Arial" w:hAnsi="Arial" w:cs="Arial"/>
          <w:b/>
          <w:bCs/>
          <w:lang w:val="es-CO"/>
        </w:rPr>
        <w:t xml:space="preserve"> de 2020)</w:t>
      </w:r>
    </w:p>
    <w:p w14:paraId="0DD0EBFF" w14:textId="77777777" w:rsidR="000C31C4" w:rsidRPr="00400325" w:rsidRDefault="000C31C4" w:rsidP="000C31C4">
      <w:pPr>
        <w:spacing w:line="320" w:lineRule="atLeast"/>
        <w:jc w:val="both"/>
        <w:rPr>
          <w:rFonts w:ascii="Arial" w:hAnsi="Arial" w:cs="Arial"/>
          <w:b/>
          <w:lang w:val="es-CO"/>
        </w:rPr>
      </w:pPr>
    </w:p>
    <w:p w14:paraId="22FA4D29" w14:textId="4B0E9A10" w:rsidR="000C31C4" w:rsidRDefault="000C31C4" w:rsidP="000C31C4">
      <w:pPr>
        <w:ind w:right="49"/>
        <w:jc w:val="center"/>
        <w:rPr>
          <w:rFonts w:ascii="Arial" w:hAnsi="Arial" w:cs="Arial"/>
          <w:b/>
          <w:bCs/>
        </w:rPr>
      </w:pPr>
      <w:r w:rsidRPr="00400325">
        <w:rPr>
          <w:rFonts w:ascii="Arial" w:hAnsi="Arial" w:cs="Arial"/>
          <w:b/>
          <w:bCs/>
        </w:rPr>
        <w:t>POR EL CUAL SE MODIFICA PARCIALMENTE EL ACUERDO N°</w:t>
      </w:r>
      <w:r w:rsidR="00D61285">
        <w:rPr>
          <w:rFonts w:ascii="Arial" w:hAnsi="Arial" w:cs="Arial"/>
          <w:b/>
          <w:bCs/>
        </w:rPr>
        <w:t>06</w:t>
      </w:r>
      <w:r w:rsidR="003F4FF8" w:rsidRPr="00D61285">
        <w:rPr>
          <w:rFonts w:ascii="Arial" w:hAnsi="Arial" w:cs="Arial"/>
          <w:b/>
          <w:bCs/>
        </w:rPr>
        <w:t xml:space="preserve"> </w:t>
      </w:r>
      <w:r w:rsidR="00D61285" w:rsidRPr="00D61285">
        <w:rPr>
          <w:rFonts w:ascii="Arial" w:hAnsi="Arial" w:cs="Arial"/>
          <w:b/>
          <w:bCs/>
        </w:rPr>
        <w:t xml:space="preserve">DE JULIO 18 DEL </w:t>
      </w:r>
      <w:r w:rsidR="003F4FF8" w:rsidRPr="00D61285">
        <w:rPr>
          <w:rFonts w:ascii="Arial" w:hAnsi="Arial" w:cs="Arial"/>
          <w:b/>
          <w:bCs/>
        </w:rPr>
        <w:t xml:space="preserve"> 2019</w:t>
      </w:r>
      <w:r w:rsidRPr="00400325">
        <w:rPr>
          <w:rFonts w:ascii="Arial" w:hAnsi="Arial" w:cs="Arial"/>
          <w:b/>
          <w:bCs/>
        </w:rPr>
        <w:t xml:space="preserve"> “REGLAMENTO PARA LA ADMINISTRACIÓN DEL FONDO DE SERVICIOS EDUCATIVOS”.</w:t>
      </w:r>
    </w:p>
    <w:p w14:paraId="137B2E5C" w14:textId="77777777" w:rsidR="00070705" w:rsidRPr="00400325" w:rsidRDefault="00070705" w:rsidP="000C31C4">
      <w:pPr>
        <w:ind w:right="49"/>
        <w:jc w:val="center"/>
        <w:rPr>
          <w:rFonts w:ascii="Arial" w:hAnsi="Arial" w:cs="Arial"/>
          <w:b/>
          <w:bCs/>
        </w:rPr>
      </w:pPr>
    </w:p>
    <w:p w14:paraId="776EE838" w14:textId="77777777" w:rsidR="000C31C4" w:rsidRPr="00400325" w:rsidRDefault="000C31C4" w:rsidP="000C31C4">
      <w:pPr>
        <w:ind w:left="-993" w:right="-1085"/>
        <w:jc w:val="both"/>
        <w:rPr>
          <w:rFonts w:ascii="Arial" w:hAnsi="Arial" w:cs="Arial"/>
        </w:rPr>
      </w:pPr>
    </w:p>
    <w:p w14:paraId="74CFB3BC" w14:textId="145F1583" w:rsidR="000C31C4" w:rsidRPr="00F9277E" w:rsidRDefault="000C31C4" w:rsidP="000C31C4">
      <w:pPr>
        <w:ind w:right="49"/>
        <w:jc w:val="both"/>
        <w:rPr>
          <w:rFonts w:ascii="Arial" w:hAnsi="Arial" w:cs="Arial"/>
        </w:rPr>
      </w:pPr>
      <w:r w:rsidRPr="00F9277E">
        <w:rPr>
          <w:rFonts w:ascii="Arial" w:hAnsi="Arial" w:cs="Arial"/>
        </w:rPr>
        <w:t>EL CONSEJO DIRECTIVO DE LA INSTITUCION EDUCATIVA</w:t>
      </w:r>
      <w:r w:rsidR="002345A7" w:rsidRPr="00F9277E">
        <w:rPr>
          <w:rFonts w:ascii="Arial" w:hAnsi="Arial" w:cs="Arial"/>
        </w:rPr>
        <w:t xml:space="preserve"> </w:t>
      </w:r>
      <w:r w:rsidR="00D61285" w:rsidRPr="00D61285">
        <w:rPr>
          <w:rFonts w:ascii="Arial" w:hAnsi="Arial" w:cs="Arial"/>
          <w:b/>
        </w:rPr>
        <w:t>REPUBLICA DE HONDURAS</w:t>
      </w:r>
      <w:r w:rsidR="00D61285">
        <w:rPr>
          <w:rFonts w:ascii="Arial" w:hAnsi="Arial" w:cs="Arial"/>
        </w:rPr>
        <w:t>,</w:t>
      </w:r>
      <w:r w:rsidRPr="00F9277E">
        <w:rPr>
          <w:rFonts w:ascii="Arial" w:hAnsi="Arial" w:cs="Arial"/>
        </w:rPr>
        <w:t xml:space="preserve"> en uso de sus atribuciones legales y en especial las que le confiere el Decreto Nacional 1075 de 2015 - Sección 3, artículos 2.3.1.6.3.3; 2.3.1.6.3.5 y </w:t>
      </w:r>
      <w:r w:rsidR="00F9277E" w:rsidRPr="00F9277E">
        <w:rPr>
          <w:rFonts w:ascii="Arial" w:hAnsi="Arial" w:cs="Arial"/>
          <w:color w:val="000000"/>
          <w:sz w:val="22"/>
          <w:szCs w:val="22"/>
        </w:rPr>
        <w:t>en el Decreto 1860 de 1994, Ley 715 de 2001, Ley 80 de 1993, Decreto 1510 de 2013,  y,</w:t>
      </w:r>
    </w:p>
    <w:p w14:paraId="5F2F3C30" w14:textId="77777777" w:rsidR="000C31C4" w:rsidRPr="00400325" w:rsidRDefault="000C31C4" w:rsidP="000C31C4">
      <w:pPr>
        <w:ind w:left="-993" w:right="-1085"/>
        <w:jc w:val="both"/>
        <w:rPr>
          <w:rFonts w:ascii="Arial" w:hAnsi="Arial" w:cs="Arial"/>
        </w:rPr>
      </w:pPr>
    </w:p>
    <w:p w14:paraId="4EEF9E3E" w14:textId="77777777" w:rsidR="00070705" w:rsidRDefault="00070705" w:rsidP="000C31C4">
      <w:pPr>
        <w:ind w:right="49"/>
        <w:jc w:val="center"/>
        <w:rPr>
          <w:rFonts w:ascii="Arial" w:hAnsi="Arial" w:cs="Arial"/>
          <w:b/>
        </w:rPr>
      </w:pPr>
    </w:p>
    <w:p w14:paraId="3224F83F" w14:textId="77777777" w:rsidR="000C31C4" w:rsidRPr="00400325" w:rsidRDefault="000C31C4" w:rsidP="000C31C4">
      <w:pPr>
        <w:ind w:right="49"/>
        <w:jc w:val="center"/>
        <w:rPr>
          <w:rFonts w:ascii="Arial" w:hAnsi="Arial" w:cs="Arial"/>
          <w:b/>
        </w:rPr>
      </w:pPr>
      <w:r w:rsidRPr="00400325">
        <w:rPr>
          <w:rFonts w:ascii="Arial" w:hAnsi="Arial" w:cs="Arial"/>
          <w:b/>
        </w:rPr>
        <w:t>CONSIDERANDO:</w:t>
      </w:r>
    </w:p>
    <w:p w14:paraId="71AFFE82" w14:textId="77777777" w:rsidR="000C31C4" w:rsidRPr="00400325" w:rsidRDefault="000C31C4" w:rsidP="00FF04C4">
      <w:pPr>
        <w:ind w:right="-1085"/>
        <w:jc w:val="both"/>
        <w:rPr>
          <w:rFonts w:ascii="Arial" w:hAnsi="Arial" w:cs="Arial"/>
        </w:rPr>
      </w:pPr>
    </w:p>
    <w:p w14:paraId="07C3C135" w14:textId="77777777" w:rsidR="000C31C4" w:rsidRPr="00400325" w:rsidRDefault="000C31C4" w:rsidP="000C31C4">
      <w:pPr>
        <w:ind w:right="49"/>
        <w:jc w:val="both"/>
        <w:rPr>
          <w:rFonts w:ascii="Arial" w:hAnsi="Arial" w:cs="Arial"/>
        </w:rPr>
      </w:pPr>
      <w:r w:rsidRPr="00400325">
        <w:rPr>
          <w:rFonts w:ascii="Arial" w:hAnsi="Arial" w:cs="Arial"/>
        </w:rPr>
        <w:t>Que la Ley 715 de 2001 artículo 13, establece que el Consejo Directivo de cada Establecimiento Educativo podrá señalar, con base en la experiencia y en el análisis concreto de las necesidades del establecimiento, los trámites, garantías y constancias que deben cumplirse para que el rector o director rural celebre cualquier acto o contrato que cree, extinga o modifique obligaciones que deban registrarse en el Fondo de Servicios Educativos, y cuya cuantía sea inferior a veinte (20) salarios mínimos legales mensuales vigentes. El Consejo Directivo puede exigir, además, que ciertos actos o contratos requieran una autorización suya específica.</w:t>
      </w:r>
    </w:p>
    <w:p w14:paraId="7BD7CB04" w14:textId="77777777" w:rsidR="000C31C4" w:rsidRPr="00400325" w:rsidRDefault="000C31C4" w:rsidP="000C31C4">
      <w:pPr>
        <w:ind w:left="-993" w:right="-1085"/>
        <w:jc w:val="both"/>
        <w:rPr>
          <w:rFonts w:ascii="Arial" w:hAnsi="Arial" w:cs="Arial"/>
        </w:rPr>
      </w:pPr>
    </w:p>
    <w:p w14:paraId="20946492" w14:textId="77777777" w:rsidR="000C31C4" w:rsidRPr="00400325" w:rsidRDefault="000C31C4" w:rsidP="000C31C4">
      <w:pPr>
        <w:ind w:right="49"/>
        <w:jc w:val="both"/>
        <w:rPr>
          <w:rFonts w:ascii="Arial" w:hAnsi="Arial" w:cs="Arial"/>
        </w:rPr>
      </w:pPr>
      <w:r w:rsidRPr="00400325">
        <w:rPr>
          <w:rFonts w:ascii="Arial" w:hAnsi="Arial" w:cs="Arial"/>
        </w:rPr>
        <w:t>De conformidad con el artículo 2.3.1.6.3.5 numeral 6 del Decreto Nacional 1075 de 2015, establece dentro de las funciones de los Consejos Directivos “Reglamentar mediante acuerdo los procedimientos, formalidades y garantías para toda contratación que no supere los veinte (20) salarios mínimos legales mensuales vigentes. (SMLMV).”</w:t>
      </w:r>
    </w:p>
    <w:p w14:paraId="77E30249" w14:textId="77777777" w:rsidR="000C31C4" w:rsidRPr="00400325" w:rsidRDefault="000C31C4" w:rsidP="000C31C4">
      <w:pPr>
        <w:ind w:left="-993" w:right="-1085"/>
        <w:jc w:val="both"/>
        <w:rPr>
          <w:rFonts w:ascii="Arial" w:hAnsi="Arial" w:cs="Arial"/>
        </w:rPr>
      </w:pPr>
    </w:p>
    <w:p w14:paraId="5ADBB523" w14:textId="77777777" w:rsidR="000C31C4" w:rsidRPr="00400325" w:rsidRDefault="000C31C4" w:rsidP="000C31C4">
      <w:pPr>
        <w:ind w:right="49"/>
        <w:jc w:val="both"/>
        <w:rPr>
          <w:rFonts w:ascii="Arial" w:hAnsi="Arial" w:cs="Arial"/>
        </w:rPr>
      </w:pPr>
      <w:r w:rsidRPr="00400325">
        <w:rPr>
          <w:rFonts w:ascii="Arial" w:hAnsi="Arial" w:cs="Arial"/>
        </w:rPr>
        <w:t>Así mismo establece el Decreto Nacional 1075 de 2015 artículo 5 numeral 7 como competencia de los Consejos Directivos “Aprobar la contratación de los servicios que requiera el establecimiento educativo y que faciliten su funcionamiento de conformidad con la ley.”</w:t>
      </w:r>
    </w:p>
    <w:p w14:paraId="39C0DB0E" w14:textId="77777777" w:rsidR="000C31C4" w:rsidRDefault="000C31C4" w:rsidP="000C31C4">
      <w:pPr>
        <w:ind w:left="-993" w:right="-1085"/>
        <w:jc w:val="both"/>
        <w:rPr>
          <w:rFonts w:ascii="Arial" w:hAnsi="Arial" w:cs="Arial"/>
        </w:rPr>
      </w:pPr>
    </w:p>
    <w:p w14:paraId="5996978C" w14:textId="77777777" w:rsidR="00070705" w:rsidRDefault="00070705" w:rsidP="000C31C4">
      <w:pPr>
        <w:ind w:left="-993" w:right="-1085"/>
        <w:jc w:val="both"/>
        <w:rPr>
          <w:rFonts w:ascii="Arial" w:hAnsi="Arial" w:cs="Arial"/>
        </w:rPr>
      </w:pPr>
    </w:p>
    <w:p w14:paraId="0140CCB3" w14:textId="77777777" w:rsidR="00070705" w:rsidRPr="00400325" w:rsidRDefault="00070705" w:rsidP="000C31C4">
      <w:pPr>
        <w:ind w:left="-993" w:right="-1085"/>
        <w:jc w:val="both"/>
        <w:rPr>
          <w:rFonts w:ascii="Arial" w:hAnsi="Arial" w:cs="Arial"/>
        </w:rPr>
      </w:pPr>
    </w:p>
    <w:p w14:paraId="36A06BAC" w14:textId="77777777" w:rsidR="000C31C4" w:rsidRPr="00400325" w:rsidRDefault="000C31C4" w:rsidP="000C31C4">
      <w:pPr>
        <w:ind w:right="49"/>
        <w:jc w:val="both"/>
        <w:rPr>
          <w:rFonts w:ascii="Arial" w:hAnsi="Arial" w:cs="Arial"/>
        </w:rPr>
      </w:pPr>
      <w:r w:rsidRPr="00400325">
        <w:rPr>
          <w:rFonts w:ascii="Arial" w:hAnsi="Arial" w:cs="Arial"/>
        </w:rPr>
        <w:t>El Decreto Nacional 1075 de 2015 artículo 2.3.1.6.3.6, numeral 4, establece como responsabilidad de los Rectores “celebrar los contratos, suscribir los actos administrativos y ordenar los gastos con cargo a los recursos del Fondo de Servicios Educativos, de acuerdo con el flujo de caja y el plan operativo de la respectiva vigencia fiscal, previa disponibilidad presupuestal y de tesorería.”</w:t>
      </w:r>
    </w:p>
    <w:p w14:paraId="434F792E" w14:textId="77777777" w:rsidR="000C31C4" w:rsidRPr="00400325" w:rsidRDefault="000C31C4" w:rsidP="000C31C4">
      <w:pPr>
        <w:ind w:left="-993" w:right="-1085"/>
        <w:jc w:val="both"/>
        <w:rPr>
          <w:rFonts w:ascii="Arial" w:hAnsi="Arial" w:cs="Arial"/>
        </w:rPr>
      </w:pPr>
    </w:p>
    <w:p w14:paraId="5AE8AF6D" w14:textId="77777777" w:rsidR="000C31C4" w:rsidRPr="00400325" w:rsidRDefault="000C31C4" w:rsidP="000C31C4">
      <w:pPr>
        <w:ind w:right="49"/>
        <w:jc w:val="both"/>
        <w:rPr>
          <w:rFonts w:ascii="Arial" w:hAnsi="Arial" w:cs="Arial"/>
        </w:rPr>
      </w:pPr>
      <w:r w:rsidRPr="00400325">
        <w:rPr>
          <w:rFonts w:ascii="Arial" w:hAnsi="Arial" w:cs="Arial"/>
        </w:rPr>
        <w:t>Que la Institución Educativa  ubicada en el Municipio de Medellín - Antioquia, requiere reglamentar la contratación correspondiente a la cuantía hasta los 20 SMLMV, así como establecer  los parámetros para la adquisición de bienes, obras y servicios, fijar los trámites de selección del contratista, las garantías, formalidades contractuales y determinar los contratos que requieren autorización del Consejo Directivo, que permitan establecer la oferta más favorable en términos de calidad y precios de conformidad con la normatividad legal vigente.</w:t>
      </w:r>
    </w:p>
    <w:p w14:paraId="2B9EE102" w14:textId="77777777" w:rsidR="000C31C4" w:rsidRPr="00400325" w:rsidRDefault="000C31C4" w:rsidP="000C31C4">
      <w:pPr>
        <w:ind w:left="-993" w:right="-1085"/>
        <w:jc w:val="both"/>
        <w:rPr>
          <w:rFonts w:ascii="Arial" w:hAnsi="Arial" w:cs="Arial"/>
        </w:rPr>
      </w:pPr>
    </w:p>
    <w:p w14:paraId="7C1E5A83" w14:textId="77777777" w:rsidR="000C31C4" w:rsidRPr="00400325" w:rsidRDefault="000C31C4" w:rsidP="000C31C4">
      <w:pPr>
        <w:ind w:right="49"/>
        <w:jc w:val="both"/>
        <w:rPr>
          <w:rFonts w:ascii="Arial" w:hAnsi="Arial" w:cs="Arial"/>
        </w:rPr>
      </w:pPr>
      <w:r w:rsidRPr="00400325">
        <w:rPr>
          <w:rFonts w:ascii="Arial" w:hAnsi="Arial" w:cs="Arial"/>
        </w:rPr>
        <w:t>Que el buen funcionamiento de la Administración de los recursos de los Fondos de Servicios Educativos de la Institución Educativa, demanda el diseño e implementación de una estructura y un reglamento que permita una correcta destinación de los recursos financieros.</w:t>
      </w:r>
    </w:p>
    <w:p w14:paraId="33835AB0" w14:textId="77777777" w:rsidR="000C31C4" w:rsidRPr="00400325" w:rsidRDefault="000C31C4" w:rsidP="000C31C4">
      <w:pPr>
        <w:ind w:left="-993" w:right="-1085"/>
        <w:jc w:val="both"/>
        <w:rPr>
          <w:rFonts w:ascii="Arial" w:hAnsi="Arial" w:cs="Arial"/>
        </w:rPr>
      </w:pPr>
    </w:p>
    <w:p w14:paraId="513AD898" w14:textId="77777777" w:rsidR="000C31C4" w:rsidRPr="000C31C4" w:rsidRDefault="000C31C4" w:rsidP="000C31C4">
      <w:pPr>
        <w:ind w:right="49"/>
        <w:jc w:val="both"/>
        <w:rPr>
          <w:rFonts w:ascii="Arial" w:hAnsi="Arial" w:cs="Arial"/>
        </w:rPr>
      </w:pPr>
      <w:r w:rsidRPr="000C31C4">
        <w:rPr>
          <w:rFonts w:ascii="Arial" w:hAnsi="Arial" w:cs="Arial"/>
        </w:rPr>
        <w:t xml:space="preserve">Que en virtud de la emergencia debido al COVID19, reglamentada por el Decreto 457 del 22 de marzo de 2020, la Directiva ministerial 05 del 25 de marzo de 2020, Directiva ministerial 09 del 7 de abril de 2020, la cual establece el aislamiento preventivo obligatorio. </w:t>
      </w:r>
    </w:p>
    <w:p w14:paraId="59942412" w14:textId="77777777" w:rsidR="000C31C4" w:rsidRPr="00400325" w:rsidRDefault="000C31C4" w:rsidP="000C31C4">
      <w:pPr>
        <w:ind w:left="-993" w:right="-1085"/>
        <w:jc w:val="both"/>
        <w:rPr>
          <w:rFonts w:ascii="Arial" w:hAnsi="Arial" w:cs="Arial"/>
        </w:rPr>
      </w:pPr>
    </w:p>
    <w:p w14:paraId="2338B31D" w14:textId="77777777" w:rsidR="000C31C4" w:rsidRPr="00400325" w:rsidRDefault="000C31C4" w:rsidP="000C31C4">
      <w:pPr>
        <w:ind w:right="-1085"/>
        <w:jc w:val="both"/>
        <w:rPr>
          <w:rFonts w:ascii="Arial" w:hAnsi="Arial" w:cs="Arial"/>
        </w:rPr>
      </w:pPr>
      <w:r w:rsidRPr="00400325">
        <w:rPr>
          <w:rFonts w:ascii="Arial" w:hAnsi="Arial" w:cs="Arial"/>
        </w:rPr>
        <w:t>Por lo anteriormente expuesto, el Consejo Directivo de la Institución Educativa;</w:t>
      </w:r>
    </w:p>
    <w:p w14:paraId="09D47EB4" w14:textId="77777777" w:rsidR="000C31C4" w:rsidRPr="00400325" w:rsidRDefault="000C31C4" w:rsidP="00FF04C4">
      <w:pPr>
        <w:ind w:right="-1085"/>
        <w:jc w:val="both"/>
        <w:rPr>
          <w:rFonts w:ascii="Arial" w:hAnsi="Arial" w:cs="Arial"/>
        </w:rPr>
      </w:pPr>
    </w:p>
    <w:p w14:paraId="380D7830" w14:textId="77777777" w:rsidR="000C31C4" w:rsidRPr="00400325" w:rsidRDefault="000C31C4" w:rsidP="000C31C4">
      <w:pPr>
        <w:ind w:left="-993" w:right="-1085"/>
        <w:jc w:val="center"/>
        <w:rPr>
          <w:rFonts w:ascii="Arial" w:hAnsi="Arial" w:cs="Arial"/>
          <w:b/>
        </w:rPr>
      </w:pPr>
      <w:r w:rsidRPr="00400325">
        <w:rPr>
          <w:rFonts w:ascii="Arial" w:hAnsi="Arial" w:cs="Arial"/>
          <w:b/>
        </w:rPr>
        <w:t>ACUERDA:</w:t>
      </w:r>
    </w:p>
    <w:p w14:paraId="77C89723" w14:textId="77777777" w:rsidR="000C31C4" w:rsidRPr="00400325" w:rsidRDefault="000C31C4" w:rsidP="000C31C4">
      <w:pPr>
        <w:ind w:left="-993" w:right="-1085"/>
        <w:jc w:val="both"/>
        <w:rPr>
          <w:rFonts w:ascii="Arial" w:hAnsi="Arial" w:cs="Arial"/>
        </w:rPr>
      </w:pPr>
    </w:p>
    <w:p w14:paraId="655B016A" w14:textId="0C6E2F8B" w:rsidR="000C31C4" w:rsidRPr="003F4FF8" w:rsidRDefault="000C31C4" w:rsidP="000C31C4">
      <w:pPr>
        <w:ind w:right="49"/>
        <w:jc w:val="both"/>
        <w:rPr>
          <w:rFonts w:ascii="Arial" w:hAnsi="Arial" w:cs="Arial"/>
        </w:rPr>
      </w:pPr>
      <w:r w:rsidRPr="00400325">
        <w:rPr>
          <w:rFonts w:ascii="Arial" w:hAnsi="Arial" w:cs="Arial"/>
        </w:rPr>
        <w:t xml:space="preserve">ARTÍCULO PRIMERO: </w:t>
      </w:r>
      <w:r w:rsidRPr="003F4FF8">
        <w:rPr>
          <w:rFonts w:ascii="Arial" w:hAnsi="Arial" w:cs="Arial"/>
        </w:rPr>
        <w:t>Modificar Parcialmente el reglamento de contratación en el marco de la emergencia sanitaria según el Decreto 457 del 22 de marzo de 2020, la Directiva ministerial 05 del 25 de marzo de 2020, Directiva ministerial 09 del 7 de abril de 2020, la cual establece el aislamiento preventivo obligatorio</w:t>
      </w:r>
      <w:r w:rsidR="00276B6E">
        <w:rPr>
          <w:rFonts w:ascii="Arial" w:hAnsi="Arial" w:cs="Arial"/>
        </w:rPr>
        <w:t>, y su duración será hasta que termine este aislamiento</w:t>
      </w:r>
      <w:r w:rsidRPr="003F4FF8">
        <w:rPr>
          <w:rFonts w:ascii="Arial" w:hAnsi="Arial" w:cs="Arial"/>
        </w:rPr>
        <w:t>.</w:t>
      </w:r>
    </w:p>
    <w:p w14:paraId="6F522854" w14:textId="77777777" w:rsidR="000C31C4" w:rsidRPr="00400325" w:rsidRDefault="000C31C4" w:rsidP="000C31C4">
      <w:pPr>
        <w:ind w:left="-993" w:right="-1085"/>
        <w:jc w:val="both"/>
        <w:rPr>
          <w:rFonts w:ascii="Arial" w:hAnsi="Arial" w:cs="Arial"/>
          <w:color w:val="FF0000"/>
        </w:rPr>
      </w:pPr>
    </w:p>
    <w:p w14:paraId="2DF9A5A7" w14:textId="77777777" w:rsidR="00070705" w:rsidRDefault="000C31C4" w:rsidP="000C31C4">
      <w:pPr>
        <w:ind w:right="49"/>
        <w:jc w:val="both"/>
        <w:rPr>
          <w:rFonts w:ascii="Arial" w:hAnsi="Arial" w:cs="Arial"/>
        </w:rPr>
      </w:pPr>
      <w:r w:rsidRPr="00400325">
        <w:rPr>
          <w:rFonts w:ascii="Arial" w:hAnsi="Arial" w:cs="Arial"/>
        </w:rPr>
        <w:t xml:space="preserve">ARTÍCULO SEGUNDO: </w:t>
      </w:r>
      <w:r w:rsidRPr="003F4FF8">
        <w:rPr>
          <w:rFonts w:ascii="Arial" w:hAnsi="Arial" w:cs="Arial"/>
        </w:rPr>
        <w:t xml:space="preserve">En virtud de la emergencia sanitaria según el Decreto 457 del 22 de marzo de 2020, la Directiva ministerial 05 del 25 de marzo de 2020, Directiva ministerial 09 del 7 de abril de 2020, la cual establece el aislamiento preventivo obligatorio, se creará un correo institucional para la recepción y </w:t>
      </w:r>
    </w:p>
    <w:p w14:paraId="169ACC12" w14:textId="77777777" w:rsidR="00070705" w:rsidRDefault="00070705" w:rsidP="000C31C4">
      <w:pPr>
        <w:ind w:right="49"/>
        <w:jc w:val="both"/>
        <w:rPr>
          <w:rFonts w:ascii="Arial" w:hAnsi="Arial" w:cs="Arial"/>
        </w:rPr>
      </w:pPr>
    </w:p>
    <w:p w14:paraId="4B9394D2" w14:textId="77777777" w:rsidR="00070705" w:rsidRDefault="00070705" w:rsidP="000C31C4">
      <w:pPr>
        <w:ind w:right="49"/>
        <w:jc w:val="both"/>
        <w:rPr>
          <w:rFonts w:ascii="Arial" w:hAnsi="Arial" w:cs="Arial"/>
        </w:rPr>
      </w:pPr>
    </w:p>
    <w:p w14:paraId="3DE22324" w14:textId="5D54BB1A" w:rsidR="000C31C4" w:rsidRPr="00FF04C4" w:rsidRDefault="000C31C4" w:rsidP="000C31C4">
      <w:pPr>
        <w:ind w:right="49"/>
        <w:jc w:val="both"/>
        <w:rPr>
          <w:rFonts w:ascii="Arial" w:eastAsia="Arial" w:hAnsi="Arial" w:cs="Arial"/>
          <w:b/>
          <w:lang w:val="es-CO"/>
        </w:rPr>
      </w:pPr>
      <w:proofErr w:type="gramStart"/>
      <w:r w:rsidRPr="003F4FF8">
        <w:rPr>
          <w:rFonts w:ascii="Arial" w:hAnsi="Arial" w:cs="Arial"/>
        </w:rPr>
        <w:t>comunicación</w:t>
      </w:r>
      <w:proofErr w:type="gramEnd"/>
      <w:r w:rsidRPr="003F4FF8">
        <w:rPr>
          <w:rFonts w:ascii="Arial" w:hAnsi="Arial" w:cs="Arial"/>
        </w:rPr>
        <w:t xml:space="preserve"> de la contratación institucional.</w:t>
      </w:r>
      <w:r w:rsidR="0078496A">
        <w:rPr>
          <w:rFonts w:ascii="Arial" w:hAnsi="Arial" w:cs="Arial"/>
        </w:rPr>
        <w:t xml:space="preserve"> </w:t>
      </w:r>
      <w:r w:rsidRPr="003F4FF8">
        <w:rPr>
          <w:rFonts w:ascii="Arial" w:hAnsi="Arial" w:cs="Arial"/>
        </w:rPr>
        <w:t xml:space="preserve">El correo será: </w:t>
      </w:r>
      <w:hyperlink r:id="rId9" w:history="1">
        <w:r w:rsidR="0078496A" w:rsidRPr="00EF6E25">
          <w:rPr>
            <w:rStyle w:val="Hipervnculo"/>
            <w:rFonts w:ascii="Arial" w:eastAsia="Arial" w:hAnsi="Arial" w:cs="Arial"/>
            <w:b/>
            <w:lang w:val="es-CO"/>
          </w:rPr>
          <w:t>republicadehonduras@gmail.com</w:t>
        </w:r>
      </w:hyperlink>
      <w:hyperlink r:id="rId10" w:history="1"/>
    </w:p>
    <w:p w14:paraId="276AE309" w14:textId="77777777" w:rsidR="000C31C4" w:rsidRPr="00400325" w:rsidRDefault="000C31C4" w:rsidP="000C31C4">
      <w:pPr>
        <w:ind w:left="-993" w:right="-1085"/>
        <w:jc w:val="both"/>
        <w:rPr>
          <w:rFonts w:ascii="Arial" w:hAnsi="Arial" w:cs="Arial"/>
          <w:color w:val="FF0000"/>
        </w:rPr>
      </w:pPr>
    </w:p>
    <w:p w14:paraId="4A94AAA2" w14:textId="77777777" w:rsidR="000C31C4" w:rsidRPr="007420F4" w:rsidRDefault="000C31C4" w:rsidP="000C31C4">
      <w:pPr>
        <w:spacing w:line="235" w:lineRule="atLeast"/>
        <w:ind w:right="49"/>
        <w:jc w:val="both"/>
        <w:textAlignment w:val="baseline"/>
        <w:rPr>
          <w:rFonts w:ascii="Arial" w:hAnsi="Arial" w:cs="Arial"/>
          <w:bdr w:val="none" w:sz="0" w:space="0" w:color="auto" w:frame="1"/>
          <w:lang w:eastAsia="es-CO"/>
        </w:rPr>
      </w:pPr>
      <w:r w:rsidRPr="00400325">
        <w:rPr>
          <w:rFonts w:ascii="Arial" w:hAnsi="Arial" w:cs="Arial"/>
        </w:rPr>
        <w:t xml:space="preserve">ARTÍCULO TERCERO: </w:t>
      </w:r>
      <w:r w:rsidRPr="007420F4">
        <w:rPr>
          <w:rFonts w:ascii="Arial" w:hAnsi="Arial" w:cs="Arial"/>
        </w:rPr>
        <w:t xml:space="preserve">En virtud de la emergencia sanitaria según el Decreto 457 del 22 de marzo de 2020, la Directiva ministerial 05 del 25 de marzo de 2020, Directiva ministerial 09 del 7 de abril de 2020, la cual establece el aislamiento preventivo obligatorio, </w:t>
      </w:r>
    </w:p>
    <w:p w14:paraId="4462E4F0" w14:textId="77777777" w:rsidR="000C31C4" w:rsidRDefault="000C31C4" w:rsidP="000C31C4">
      <w:pPr>
        <w:spacing w:line="235" w:lineRule="atLeast"/>
        <w:ind w:left="-993" w:right="-1085"/>
        <w:jc w:val="both"/>
        <w:textAlignment w:val="baseline"/>
        <w:rPr>
          <w:rFonts w:ascii="Arial" w:eastAsia="Arial" w:hAnsi="Arial" w:cs="Arial"/>
          <w:lang w:val="es-CO"/>
        </w:rPr>
      </w:pPr>
    </w:p>
    <w:p w14:paraId="77C124A9" w14:textId="77777777" w:rsidR="00070705" w:rsidRDefault="00070705" w:rsidP="000C31C4">
      <w:pPr>
        <w:spacing w:line="235" w:lineRule="atLeast"/>
        <w:ind w:left="-993" w:right="-1085"/>
        <w:jc w:val="both"/>
        <w:textAlignment w:val="baseline"/>
        <w:rPr>
          <w:rFonts w:ascii="Arial" w:eastAsia="Arial" w:hAnsi="Arial" w:cs="Arial"/>
          <w:lang w:val="es-CO"/>
        </w:rPr>
      </w:pPr>
    </w:p>
    <w:p w14:paraId="20F5AE18" w14:textId="77777777" w:rsidR="000C31C4" w:rsidRPr="00400325" w:rsidRDefault="000C31C4" w:rsidP="007420F4">
      <w:pPr>
        <w:spacing w:line="235" w:lineRule="atLeast"/>
        <w:ind w:right="49"/>
        <w:jc w:val="center"/>
        <w:textAlignment w:val="baseline"/>
        <w:rPr>
          <w:rFonts w:ascii="Arial" w:hAnsi="Arial" w:cs="Arial"/>
          <w:b/>
          <w:u w:val="single"/>
          <w:bdr w:val="none" w:sz="0" w:space="0" w:color="auto" w:frame="1"/>
          <w:lang w:eastAsia="es-CO"/>
        </w:rPr>
      </w:pPr>
      <w:r w:rsidRPr="00400325">
        <w:rPr>
          <w:rFonts w:ascii="Arial" w:eastAsia="Arial" w:hAnsi="Arial" w:cs="Arial"/>
          <w:b/>
          <w:u w:val="single"/>
          <w:lang w:val="es-CO"/>
        </w:rPr>
        <w:t>El CONSEJO DIRECTIVO AUTORIZA EL SIGUIENTE PROCEDIMIENTO PARA EL PROCESO DE CONTRATACIÒN EN VIRTUS DE LA EMERGENCIA SANITARIA</w:t>
      </w:r>
    </w:p>
    <w:p w14:paraId="565DA974" w14:textId="77777777" w:rsidR="007420F4" w:rsidRDefault="007420F4" w:rsidP="000C31C4">
      <w:pPr>
        <w:shd w:val="clear" w:color="auto" w:fill="FFFFFF" w:themeFill="background1"/>
        <w:spacing w:line="235" w:lineRule="atLeast"/>
        <w:ind w:right="49"/>
        <w:rPr>
          <w:rFonts w:ascii="Arial" w:eastAsia="Arial" w:hAnsi="Arial" w:cs="Arial"/>
          <w:lang w:val="es-CO"/>
        </w:rPr>
      </w:pPr>
    </w:p>
    <w:p w14:paraId="740A5723" w14:textId="77777777" w:rsidR="000C31C4" w:rsidRDefault="000C31C4" w:rsidP="002B47CF">
      <w:pPr>
        <w:shd w:val="clear" w:color="auto" w:fill="FFFFFF" w:themeFill="background1"/>
        <w:spacing w:line="235" w:lineRule="atLeast"/>
        <w:ind w:right="49"/>
        <w:jc w:val="both"/>
        <w:rPr>
          <w:rFonts w:ascii="Arial" w:eastAsia="Arial" w:hAnsi="Arial" w:cs="Arial"/>
          <w:lang w:val="es-CO"/>
        </w:rPr>
      </w:pPr>
      <w:r w:rsidRPr="00400325">
        <w:rPr>
          <w:rFonts w:ascii="Arial" w:eastAsia="Arial" w:hAnsi="Arial" w:cs="Arial"/>
          <w:lang w:val="es-CO"/>
        </w:rPr>
        <w:t>El procedimiento para establecer los parámetros para la adquisición de bienes, obras y servicios cuya cuantía sea inferior a los 20 SMLMV, se realizará según lo establecido en el Decreto 1075 del 2015 y las siguientes clasificaciones:</w:t>
      </w:r>
    </w:p>
    <w:p w14:paraId="6B3EE068" w14:textId="77777777" w:rsidR="00F9277E" w:rsidRPr="00400325" w:rsidRDefault="00F9277E" w:rsidP="000C31C4">
      <w:pPr>
        <w:shd w:val="clear" w:color="auto" w:fill="FFFFFF" w:themeFill="background1"/>
        <w:spacing w:line="235" w:lineRule="atLeast"/>
        <w:ind w:right="49"/>
        <w:rPr>
          <w:rFonts w:ascii="Arial" w:hAnsi="Arial" w:cs="Arial"/>
          <w:color w:val="FF0000"/>
          <w:lang w:eastAsia="es-CO"/>
        </w:rPr>
      </w:pPr>
    </w:p>
    <w:p w14:paraId="4BBDD545" w14:textId="623AAD1E" w:rsidR="000C31C4" w:rsidRPr="00400325" w:rsidRDefault="000C31C4" w:rsidP="000C31C4">
      <w:pPr>
        <w:ind w:left="-567" w:right="-1077"/>
        <w:jc w:val="both"/>
        <w:rPr>
          <w:rFonts w:ascii="Arial" w:hAnsi="Arial" w:cs="Arial"/>
        </w:rPr>
      </w:pPr>
    </w:p>
    <w:p w14:paraId="4CABA623" w14:textId="76CDD453" w:rsidR="000C31C4" w:rsidRPr="008C75CE" w:rsidRDefault="000C31C4" w:rsidP="008C75CE">
      <w:pPr>
        <w:pStyle w:val="Prrafodelista"/>
        <w:numPr>
          <w:ilvl w:val="0"/>
          <w:numId w:val="27"/>
        </w:numPr>
        <w:spacing w:line="257" w:lineRule="auto"/>
        <w:ind w:right="49"/>
        <w:jc w:val="both"/>
        <w:rPr>
          <w:rFonts w:ascii="Arial" w:eastAsia="Arial" w:hAnsi="Arial" w:cs="Arial"/>
          <w:b/>
          <w:bCs/>
          <w:lang w:val="es-CO"/>
        </w:rPr>
      </w:pPr>
      <w:r w:rsidRPr="008C75CE">
        <w:rPr>
          <w:rFonts w:ascii="Arial" w:eastAsia="Arial" w:hAnsi="Arial" w:cs="Arial"/>
          <w:b/>
          <w:bCs/>
          <w:lang w:val="es-CO"/>
        </w:rPr>
        <w:t>PARA CONTRATACIÓN DE BIENES, SUMINISTROS, OBRAS Y SERVICIOS</w:t>
      </w:r>
    </w:p>
    <w:p w14:paraId="26571BAF" w14:textId="77777777" w:rsidR="008C75CE" w:rsidRPr="008C75CE" w:rsidRDefault="008C75CE" w:rsidP="008C75CE">
      <w:pPr>
        <w:spacing w:line="257" w:lineRule="auto"/>
        <w:ind w:right="49"/>
        <w:jc w:val="both"/>
        <w:rPr>
          <w:rFonts w:ascii="Arial" w:hAnsi="Arial" w:cs="Arial"/>
        </w:rPr>
      </w:pPr>
    </w:p>
    <w:p w14:paraId="70116008" w14:textId="77777777" w:rsidR="000C31C4" w:rsidRPr="00400325" w:rsidRDefault="000C31C4" w:rsidP="000C31C4">
      <w:pPr>
        <w:ind w:right="49"/>
        <w:jc w:val="both"/>
        <w:rPr>
          <w:rFonts w:ascii="Arial" w:eastAsia="Arial" w:hAnsi="Arial" w:cs="Arial"/>
          <w:lang w:val="es-CO"/>
        </w:rPr>
      </w:pPr>
      <w:r w:rsidRPr="00400325">
        <w:rPr>
          <w:rFonts w:ascii="Arial" w:eastAsia="Arial" w:hAnsi="Arial" w:cs="Arial"/>
          <w:lang w:val="es-CO"/>
        </w:rPr>
        <w:t>1.1 Cuantía: Hasta 20 SMLMV, se tendrá en cuenta los precios del mercado; y se autoriza al Rector de la Institución para que realice todo el proceso de contratación de forma autónoma.</w:t>
      </w:r>
    </w:p>
    <w:p w14:paraId="001039E9" w14:textId="77777777" w:rsidR="007420F4" w:rsidRDefault="007420F4" w:rsidP="000C31C4">
      <w:pPr>
        <w:ind w:right="49"/>
        <w:jc w:val="both"/>
        <w:rPr>
          <w:rFonts w:ascii="Arial" w:eastAsia="Arial" w:hAnsi="Arial" w:cs="Arial"/>
          <w:b/>
          <w:bCs/>
          <w:lang w:val="es-CO"/>
        </w:rPr>
      </w:pPr>
    </w:p>
    <w:p w14:paraId="659E1282" w14:textId="77777777" w:rsidR="000C31C4" w:rsidRPr="00400325" w:rsidRDefault="000C31C4" w:rsidP="000C31C4">
      <w:pPr>
        <w:ind w:right="49"/>
        <w:jc w:val="both"/>
        <w:rPr>
          <w:rFonts w:ascii="Arial" w:hAnsi="Arial" w:cs="Arial"/>
        </w:rPr>
      </w:pPr>
      <w:r w:rsidRPr="00400325">
        <w:rPr>
          <w:rFonts w:ascii="Arial" w:eastAsia="Arial" w:hAnsi="Arial" w:cs="Arial"/>
          <w:b/>
          <w:bCs/>
          <w:lang w:val="es-CO"/>
        </w:rPr>
        <w:t>Estudios Previos:</w:t>
      </w:r>
      <w:r w:rsidRPr="00400325">
        <w:rPr>
          <w:rFonts w:ascii="Arial" w:eastAsia="Arial" w:hAnsi="Arial" w:cs="Arial"/>
          <w:lang w:val="es-CO"/>
        </w:rPr>
        <w:t xml:space="preserve"> La institución elaborará un estudio previo simplificado que contenga la descripción de la necesidad, la descripción del objeto a contratar, las condiciones técnicas exigidas, el valor estimado del contrato y el plazo para la adquisición del bien o adquisición del servicio.</w:t>
      </w:r>
    </w:p>
    <w:p w14:paraId="098A433D" w14:textId="77777777" w:rsidR="007420F4" w:rsidRDefault="007420F4" w:rsidP="000C31C4">
      <w:pPr>
        <w:ind w:right="49"/>
        <w:jc w:val="both"/>
        <w:rPr>
          <w:rFonts w:ascii="Arial" w:eastAsia="Arial" w:hAnsi="Arial" w:cs="Arial"/>
          <w:b/>
          <w:bCs/>
          <w:lang w:val="es-CO"/>
        </w:rPr>
      </w:pPr>
    </w:p>
    <w:p w14:paraId="7C38EBF3" w14:textId="447B6FF3" w:rsidR="000C31C4" w:rsidRPr="00F9277E" w:rsidRDefault="000C31C4" w:rsidP="00F9277E">
      <w:pPr>
        <w:spacing w:line="244" w:lineRule="auto"/>
        <w:jc w:val="both"/>
        <w:rPr>
          <w:rFonts w:ascii="Arial" w:eastAsia="Arial" w:hAnsi="Arial" w:cs="Arial"/>
          <w:lang w:val="es-ES_tradnl"/>
        </w:rPr>
      </w:pPr>
      <w:r w:rsidRPr="00400325">
        <w:rPr>
          <w:rFonts w:ascii="Arial" w:eastAsia="Arial" w:hAnsi="Arial" w:cs="Arial"/>
          <w:b/>
          <w:bCs/>
          <w:lang w:val="es-CO"/>
        </w:rPr>
        <w:t xml:space="preserve">Invitación Pública: </w:t>
      </w:r>
      <w:r w:rsidRPr="00400325">
        <w:rPr>
          <w:rFonts w:ascii="Arial" w:eastAsia="Arial" w:hAnsi="Arial" w:cs="Arial"/>
          <w:lang w:val="es-CO"/>
        </w:rPr>
        <w:t xml:space="preserve">Formular una invitación pública la cual se fijará en la página web de la institución: </w:t>
      </w:r>
      <w:r w:rsidRPr="00FC1C94">
        <w:rPr>
          <w:rFonts w:ascii="Arial" w:eastAsia="Arial" w:hAnsi="Arial" w:cs="Arial"/>
          <w:color w:val="FF0000"/>
          <w:lang w:val="es-CO"/>
        </w:rPr>
        <w:t>www.ie</w:t>
      </w:r>
      <w:r w:rsidR="00CD1AC9">
        <w:rPr>
          <w:rFonts w:ascii="Arial" w:eastAsia="Arial" w:hAnsi="Arial" w:cs="Arial"/>
          <w:color w:val="FF0000"/>
          <w:lang w:val="es-CO"/>
        </w:rPr>
        <w:t>republicadehonduras</w:t>
      </w:r>
      <w:r w:rsidRPr="00FC1C94">
        <w:rPr>
          <w:rFonts w:ascii="Arial" w:eastAsia="Arial" w:hAnsi="Arial" w:cs="Arial"/>
          <w:color w:val="FF0000"/>
          <w:lang w:val="es-CO"/>
        </w:rPr>
        <w:t>.edu.co</w:t>
      </w:r>
      <w:r w:rsidRPr="00400325">
        <w:rPr>
          <w:rFonts w:ascii="Arial" w:eastAsia="Arial" w:hAnsi="Arial" w:cs="Arial"/>
          <w:lang w:val="es-CO"/>
        </w:rPr>
        <w:t xml:space="preserve">, la cual se fija por un término no inferior a dos días. La invitación contiene: El objeto de la convocatoria, el plazo de la ejecución, forma de pago, cronograma del proceso, recepción de la propuesta, información mínima de la propuesta, requisitos habilitantes, causas de rechazo, requisitos de participación, inhabilidades, </w:t>
      </w:r>
      <w:r w:rsidR="00F9277E">
        <w:rPr>
          <w:rFonts w:ascii="Arial" w:eastAsia="Arial" w:hAnsi="Arial" w:cs="Arial"/>
          <w:lang w:val="es-CO"/>
        </w:rPr>
        <w:t>c</w:t>
      </w:r>
      <w:r w:rsidR="00F9277E" w:rsidRPr="00F9277E">
        <w:rPr>
          <w:rFonts w:ascii="Arial" w:eastAsia="Arial" w:hAnsi="Arial" w:cs="Arial"/>
          <w:w w:val="102"/>
          <w:lang w:val="es-ES_tradnl"/>
        </w:rPr>
        <w:t xml:space="preserve">on esta invitación se da apertura al proceso contractual y al </w:t>
      </w:r>
      <w:r w:rsidR="00F9277E" w:rsidRPr="00F9277E">
        <w:rPr>
          <w:rFonts w:ascii="Arial" w:eastAsia="Arial" w:hAnsi="Arial" w:cs="Arial"/>
          <w:lang w:val="es-CO"/>
        </w:rPr>
        <w:t>cronograma</w:t>
      </w:r>
      <w:r w:rsidRPr="00F9277E">
        <w:rPr>
          <w:rFonts w:ascii="Arial" w:eastAsia="Arial" w:hAnsi="Arial" w:cs="Arial"/>
          <w:lang w:val="es-CO"/>
        </w:rPr>
        <w:t>.</w:t>
      </w:r>
    </w:p>
    <w:p w14:paraId="1842395B" w14:textId="77777777" w:rsidR="007420F4" w:rsidRDefault="007420F4" w:rsidP="000C31C4">
      <w:pPr>
        <w:ind w:right="49"/>
        <w:jc w:val="both"/>
        <w:rPr>
          <w:rFonts w:ascii="Arial" w:eastAsia="Arial" w:hAnsi="Arial" w:cs="Arial"/>
          <w:b/>
          <w:bCs/>
          <w:lang w:val="es-CO"/>
        </w:rPr>
      </w:pPr>
    </w:p>
    <w:p w14:paraId="47A86892" w14:textId="77777777" w:rsidR="00070705" w:rsidRDefault="00070705" w:rsidP="000C31C4">
      <w:pPr>
        <w:ind w:right="49"/>
        <w:jc w:val="both"/>
        <w:rPr>
          <w:rFonts w:ascii="Arial" w:eastAsia="Arial" w:hAnsi="Arial" w:cs="Arial"/>
          <w:b/>
          <w:bCs/>
          <w:lang w:val="es-CO"/>
        </w:rPr>
      </w:pPr>
    </w:p>
    <w:p w14:paraId="22C08893" w14:textId="77777777" w:rsidR="00070705" w:rsidRDefault="00070705" w:rsidP="000C31C4">
      <w:pPr>
        <w:ind w:right="49"/>
        <w:jc w:val="both"/>
        <w:rPr>
          <w:rFonts w:ascii="Arial" w:eastAsia="Arial" w:hAnsi="Arial" w:cs="Arial"/>
          <w:b/>
          <w:bCs/>
          <w:lang w:val="es-CO"/>
        </w:rPr>
      </w:pPr>
    </w:p>
    <w:p w14:paraId="2EC0CA9B" w14:textId="5499A94A" w:rsidR="000C31C4" w:rsidRPr="007420F4" w:rsidRDefault="000C31C4" w:rsidP="000C31C4">
      <w:pPr>
        <w:ind w:right="49"/>
        <w:jc w:val="both"/>
        <w:rPr>
          <w:rFonts w:ascii="Arial" w:hAnsi="Arial" w:cs="Arial"/>
        </w:rPr>
      </w:pPr>
      <w:r w:rsidRPr="00400325">
        <w:rPr>
          <w:rFonts w:ascii="Arial" w:eastAsia="Arial" w:hAnsi="Arial" w:cs="Arial"/>
          <w:b/>
          <w:bCs/>
          <w:lang w:val="es-CO"/>
        </w:rPr>
        <w:t>Recepción de propuestas:</w:t>
      </w:r>
      <w:r w:rsidRPr="00400325">
        <w:rPr>
          <w:rFonts w:ascii="Arial" w:eastAsia="Arial" w:hAnsi="Arial" w:cs="Arial"/>
          <w:lang w:val="es-CO"/>
        </w:rPr>
        <w:t xml:space="preserve"> Las propuestas se enviarán al email</w:t>
      </w:r>
      <w:r w:rsidR="0078496A">
        <w:rPr>
          <w:rFonts w:ascii="Arial" w:eastAsia="Arial" w:hAnsi="Arial" w:cs="Arial"/>
          <w:lang w:val="es-CO"/>
        </w:rPr>
        <w:t xml:space="preserve">: </w:t>
      </w:r>
      <w:r w:rsidR="0078496A" w:rsidRPr="0078496A">
        <w:rPr>
          <w:rFonts w:ascii="Arial" w:eastAsia="Arial" w:hAnsi="Arial" w:cs="Arial"/>
          <w:b/>
          <w:lang w:val="es-CO"/>
        </w:rPr>
        <w:t>republicadehonduras@gmail.com</w:t>
      </w:r>
      <w:r w:rsidR="0078496A">
        <w:rPr>
          <w:rFonts w:ascii="Arial" w:eastAsia="Arial" w:hAnsi="Arial" w:cs="Arial"/>
          <w:lang w:val="es-CO"/>
        </w:rPr>
        <w:t>,</w:t>
      </w:r>
      <w:r w:rsidR="007C5091">
        <w:rPr>
          <w:rFonts w:ascii="Arial" w:eastAsia="Arial" w:hAnsi="Arial" w:cs="Arial"/>
          <w:lang w:val="es-CO"/>
        </w:rPr>
        <w:t xml:space="preserve"> </w:t>
      </w:r>
      <w:r w:rsidRPr="00400325">
        <w:rPr>
          <w:rFonts w:ascii="Arial" w:hAnsi="Arial" w:cs="Arial"/>
          <w:color w:val="FF0000"/>
        </w:rPr>
        <w:t xml:space="preserve"> </w:t>
      </w:r>
      <w:r w:rsidRPr="007420F4">
        <w:rPr>
          <w:rFonts w:ascii="Arial" w:hAnsi="Arial" w:cs="Arial"/>
        </w:rPr>
        <w:t>el cual será el canal oficial para recibir en forma virtual las propuestas de los oferentes en los términos fijados en el Cronograma de la invitación Pública. Los proponentes deben al enviar la siguiente información:</w:t>
      </w:r>
    </w:p>
    <w:p w14:paraId="35296391" w14:textId="77777777" w:rsidR="000C31C4" w:rsidRPr="007420F4" w:rsidRDefault="000C31C4" w:rsidP="000C31C4">
      <w:pPr>
        <w:shd w:val="clear" w:color="auto" w:fill="FFFFFF" w:themeFill="background1"/>
        <w:spacing w:line="235" w:lineRule="atLeast"/>
        <w:ind w:right="-1077"/>
        <w:rPr>
          <w:rFonts w:ascii="Arial" w:hAnsi="Arial" w:cs="Arial"/>
          <w:lang w:eastAsia="es-CO"/>
        </w:rPr>
      </w:pPr>
      <w:r w:rsidRPr="007420F4">
        <w:rPr>
          <w:rFonts w:ascii="Arial" w:hAnsi="Arial" w:cs="Arial"/>
          <w:lang w:eastAsia="es-CO"/>
        </w:rPr>
        <w:t>Nombre y Apellidos Completo</w:t>
      </w:r>
    </w:p>
    <w:p w14:paraId="0FDD818D" w14:textId="77777777" w:rsidR="000C31C4" w:rsidRPr="007420F4" w:rsidRDefault="000C31C4" w:rsidP="000C31C4">
      <w:pPr>
        <w:shd w:val="clear" w:color="auto" w:fill="FFFFFF" w:themeFill="background1"/>
        <w:spacing w:line="235" w:lineRule="atLeast"/>
        <w:ind w:right="-1077"/>
        <w:rPr>
          <w:rFonts w:ascii="Arial" w:hAnsi="Arial" w:cs="Arial"/>
          <w:lang w:eastAsia="es-CO"/>
        </w:rPr>
      </w:pPr>
      <w:r w:rsidRPr="007420F4">
        <w:rPr>
          <w:rFonts w:ascii="Arial" w:hAnsi="Arial" w:cs="Arial"/>
          <w:lang w:eastAsia="es-CO"/>
        </w:rPr>
        <w:t>Número de Cédula y/NIT</w:t>
      </w:r>
    </w:p>
    <w:p w14:paraId="3FBFC9D3" w14:textId="77777777" w:rsidR="000C31C4" w:rsidRPr="007420F4" w:rsidRDefault="000C31C4" w:rsidP="000C31C4">
      <w:pPr>
        <w:shd w:val="clear" w:color="auto" w:fill="FFFFFF" w:themeFill="background1"/>
        <w:spacing w:line="235" w:lineRule="atLeast"/>
        <w:ind w:right="-1077"/>
        <w:rPr>
          <w:rFonts w:ascii="Arial" w:hAnsi="Arial" w:cs="Arial"/>
          <w:lang w:eastAsia="es-CO"/>
        </w:rPr>
      </w:pPr>
      <w:r w:rsidRPr="007420F4">
        <w:rPr>
          <w:rFonts w:ascii="Arial" w:hAnsi="Arial" w:cs="Arial"/>
          <w:lang w:eastAsia="es-CO"/>
        </w:rPr>
        <w:t xml:space="preserve">Celular: </w:t>
      </w:r>
    </w:p>
    <w:p w14:paraId="3BAE880F" w14:textId="77777777" w:rsidR="000C31C4" w:rsidRPr="007420F4" w:rsidRDefault="000C31C4" w:rsidP="000C31C4">
      <w:pPr>
        <w:shd w:val="clear" w:color="auto" w:fill="FFFFFF" w:themeFill="background1"/>
        <w:spacing w:line="235" w:lineRule="atLeast"/>
        <w:ind w:right="-1077"/>
        <w:rPr>
          <w:rFonts w:ascii="Arial" w:hAnsi="Arial" w:cs="Arial"/>
          <w:lang w:eastAsia="es-CO"/>
        </w:rPr>
      </w:pPr>
      <w:r w:rsidRPr="007420F4">
        <w:rPr>
          <w:rFonts w:ascii="Arial" w:hAnsi="Arial" w:cs="Arial"/>
          <w:lang w:eastAsia="es-CO"/>
        </w:rPr>
        <w:t>Correo electrónico:</w:t>
      </w:r>
      <w:r w:rsidRPr="007420F4">
        <w:rPr>
          <w:rFonts w:ascii="Arial" w:hAnsi="Arial" w:cs="Arial"/>
        </w:rPr>
        <w:br/>
      </w:r>
      <w:r w:rsidRPr="007420F4">
        <w:rPr>
          <w:rFonts w:ascii="Arial" w:hAnsi="Arial" w:cs="Arial"/>
          <w:lang w:eastAsia="es-CO"/>
        </w:rPr>
        <w:t xml:space="preserve">Dirección domiciliaria: </w:t>
      </w:r>
    </w:p>
    <w:p w14:paraId="31A66A36" w14:textId="77777777" w:rsidR="000C31C4" w:rsidRPr="007420F4" w:rsidRDefault="000C31C4" w:rsidP="000C31C4">
      <w:pPr>
        <w:shd w:val="clear" w:color="auto" w:fill="FFFFFF" w:themeFill="background1"/>
        <w:spacing w:line="235" w:lineRule="atLeast"/>
        <w:ind w:right="-1077"/>
        <w:rPr>
          <w:rFonts w:ascii="Arial" w:hAnsi="Arial" w:cs="Arial"/>
          <w:lang w:eastAsia="es-CO"/>
        </w:rPr>
      </w:pPr>
      <w:r w:rsidRPr="007420F4">
        <w:rPr>
          <w:rFonts w:ascii="Arial" w:hAnsi="Arial" w:cs="Arial"/>
          <w:lang w:eastAsia="es-CO"/>
        </w:rPr>
        <w:t>NIT EMPRESA</w:t>
      </w:r>
    </w:p>
    <w:p w14:paraId="58456D63" w14:textId="77777777" w:rsidR="000C31C4" w:rsidRPr="007420F4" w:rsidRDefault="000C31C4" w:rsidP="000C31C4">
      <w:pPr>
        <w:shd w:val="clear" w:color="auto" w:fill="FFFFFF" w:themeFill="background1"/>
        <w:spacing w:line="235" w:lineRule="atLeast"/>
        <w:ind w:right="-1077"/>
        <w:rPr>
          <w:rFonts w:ascii="Arial" w:hAnsi="Arial" w:cs="Arial"/>
          <w:lang w:eastAsia="es-CO"/>
        </w:rPr>
      </w:pPr>
      <w:r w:rsidRPr="007420F4">
        <w:rPr>
          <w:rFonts w:ascii="Arial" w:hAnsi="Arial" w:cs="Arial"/>
          <w:lang w:eastAsia="es-CO"/>
        </w:rPr>
        <w:t>Nombre Empresa.</w:t>
      </w:r>
    </w:p>
    <w:p w14:paraId="7A824BA6" w14:textId="77777777" w:rsidR="000C31C4" w:rsidRPr="007420F4" w:rsidRDefault="000C31C4" w:rsidP="000C31C4">
      <w:pPr>
        <w:shd w:val="clear" w:color="auto" w:fill="FFFFFF" w:themeFill="background1"/>
        <w:spacing w:line="235" w:lineRule="atLeast"/>
        <w:ind w:left="-964" w:right="-1077"/>
        <w:rPr>
          <w:rFonts w:ascii="Arial" w:hAnsi="Arial" w:cs="Arial"/>
          <w:lang w:eastAsia="es-CO"/>
        </w:rPr>
      </w:pPr>
    </w:p>
    <w:p w14:paraId="739D1397" w14:textId="77777777" w:rsidR="000C31C4" w:rsidRPr="007420F4" w:rsidRDefault="000C31C4" w:rsidP="000C31C4">
      <w:pPr>
        <w:shd w:val="clear" w:color="auto" w:fill="FFFFFF" w:themeFill="background1"/>
        <w:spacing w:line="235" w:lineRule="atLeast"/>
        <w:ind w:right="-1077"/>
        <w:rPr>
          <w:rFonts w:ascii="Arial" w:hAnsi="Arial" w:cs="Arial"/>
          <w:lang w:eastAsia="es-CO"/>
        </w:rPr>
      </w:pPr>
      <w:r w:rsidRPr="007420F4">
        <w:rPr>
          <w:rFonts w:ascii="Arial" w:hAnsi="Arial" w:cs="Arial"/>
          <w:lang w:eastAsia="es-CO"/>
        </w:rPr>
        <w:t>Relacionar los archivos adjuntos y número de folios</w:t>
      </w:r>
    </w:p>
    <w:p w14:paraId="3F9F100D" w14:textId="77777777" w:rsidR="007420F4" w:rsidRDefault="000C31C4" w:rsidP="000C31C4">
      <w:pPr>
        <w:shd w:val="clear" w:color="auto" w:fill="FFFFFF" w:themeFill="background1"/>
        <w:ind w:right="-1077"/>
        <w:jc w:val="both"/>
        <w:rPr>
          <w:rFonts w:ascii="Arial" w:hAnsi="Arial" w:cs="Arial"/>
          <w:lang w:eastAsia="es-CO"/>
        </w:rPr>
      </w:pPr>
      <w:r w:rsidRPr="007420F4">
        <w:rPr>
          <w:rFonts w:ascii="Arial" w:hAnsi="Arial" w:cs="Arial"/>
          <w:lang w:eastAsia="es-CO"/>
        </w:rPr>
        <w:t>Los archivos deben ser presentados en FORMATO PDF, legibles</w:t>
      </w:r>
    </w:p>
    <w:p w14:paraId="6C058475" w14:textId="71822C55" w:rsidR="000C31C4" w:rsidRPr="007420F4" w:rsidRDefault="000C31C4" w:rsidP="000C31C4">
      <w:pPr>
        <w:shd w:val="clear" w:color="auto" w:fill="FFFFFF" w:themeFill="background1"/>
        <w:ind w:right="-1077"/>
        <w:jc w:val="both"/>
        <w:rPr>
          <w:rFonts w:ascii="Arial" w:hAnsi="Arial" w:cs="Arial"/>
          <w:lang w:eastAsia="es-CO"/>
        </w:rPr>
      </w:pPr>
    </w:p>
    <w:p w14:paraId="2AB77F68" w14:textId="77777777" w:rsidR="000C31C4" w:rsidRPr="00400325" w:rsidRDefault="000C31C4" w:rsidP="000C31C4">
      <w:pPr>
        <w:ind w:right="49"/>
        <w:jc w:val="both"/>
        <w:rPr>
          <w:rFonts w:ascii="Arial" w:hAnsi="Arial" w:cs="Arial"/>
        </w:rPr>
      </w:pPr>
      <w:r w:rsidRPr="00400325">
        <w:rPr>
          <w:rFonts w:ascii="Arial" w:eastAsia="Arial" w:hAnsi="Arial" w:cs="Arial"/>
          <w:b/>
          <w:bCs/>
          <w:lang w:val="es-CO"/>
        </w:rPr>
        <w:t xml:space="preserve">Cierre de invitación y apertura de propuestas: </w:t>
      </w:r>
      <w:r w:rsidRPr="00400325">
        <w:rPr>
          <w:rFonts w:ascii="Arial" w:eastAsia="Arial" w:hAnsi="Arial" w:cs="Arial"/>
          <w:lang w:val="es-CO"/>
        </w:rPr>
        <w:t>en los términos fijados en el cronograma de la invitación Pública.</w:t>
      </w:r>
    </w:p>
    <w:p w14:paraId="29EBA587" w14:textId="77777777" w:rsidR="007420F4" w:rsidRDefault="007420F4" w:rsidP="000C31C4">
      <w:pPr>
        <w:ind w:right="49"/>
        <w:jc w:val="both"/>
        <w:rPr>
          <w:rFonts w:ascii="Arial" w:eastAsia="Arial" w:hAnsi="Arial" w:cs="Arial"/>
          <w:b/>
          <w:bCs/>
        </w:rPr>
      </w:pPr>
    </w:p>
    <w:p w14:paraId="5C9F78D8" w14:textId="77777777" w:rsidR="000C31C4" w:rsidRPr="00400325" w:rsidRDefault="000C31C4" w:rsidP="000C31C4">
      <w:pPr>
        <w:ind w:right="49"/>
        <w:jc w:val="both"/>
        <w:rPr>
          <w:rFonts w:ascii="Arial" w:hAnsi="Arial" w:cs="Arial"/>
        </w:rPr>
      </w:pPr>
      <w:r w:rsidRPr="00400325">
        <w:rPr>
          <w:rFonts w:ascii="Arial" w:eastAsia="Arial" w:hAnsi="Arial" w:cs="Arial"/>
          <w:b/>
          <w:bCs/>
          <w:lang w:val="es-CO"/>
        </w:rPr>
        <w:t>Evaluación:</w:t>
      </w:r>
      <w:r w:rsidRPr="00400325">
        <w:rPr>
          <w:rFonts w:ascii="Arial" w:eastAsia="Arial" w:hAnsi="Arial" w:cs="Arial"/>
          <w:lang w:val="es-CO"/>
        </w:rPr>
        <w:t xml:space="preserve"> Después de abrir las propuestas, se procede a hacer la evaluación de los diferentes proponentes de acuerdo a los parámetros establecidos en la invitación. </w:t>
      </w:r>
    </w:p>
    <w:p w14:paraId="6CEBDBEB" w14:textId="63339A9E" w:rsidR="000C31C4" w:rsidRPr="00400325" w:rsidRDefault="000C31C4" w:rsidP="000C31C4">
      <w:pPr>
        <w:ind w:right="49"/>
        <w:jc w:val="both"/>
        <w:rPr>
          <w:rFonts w:ascii="Arial" w:hAnsi="Arial" w:cs="Arial"/>
        </w:rPr>
      </w:pPr>
      <w:r w:rsidRPr="00400325">
        <w:rPr>
          <w:rFonts w:ascii="Arial" w:eastAsia="Arial" w:hAnsi="Arial" w:cs="Arial"/>
          <w:lang w:val="es-CO"/>
        </w:rPr>
        <w:t>La escogencia del proveedor la hace el rector, a partir de las propuestas entregadas en el tiempo señalado y de acuerdo al cumplimiento de los parámetros e indicadores establecidos en este Acuerdo, siguiendo los principios de transparencia, publicidad, responsabilidad y economía.</w:t>
      </w:r>
      <w:r w:rsidR="00276B6E" w:rsidRPr="00276B6E">
        <w:t xml:space="preserve"> </w:t>
      </w:r>
    </w:p>
    <w:p w14:paraId="5039EE34" w14:textId="77777777" w:rsidR="007420F4" w:rsidRDefault="007420F4" w:rsidP="000C31C4">
      <w:pPr>
        <w:ind w:right="49"/>
        <w:jc w:val="both"/>
        <w:rPr>
          <w:rFonts w:ascii="Arial" w:eastAsia="Arial" w:hAnsi="Arial" w:cs="Arial"/>
          <w:b/>
          <w:bCs/>
          <w:lang w:val="es-CO"/>
        </w:rPr>
      </w:pPr>
    </w:p>
    <w:p w14:paraId="2F60C454" w14:textId="71A12AB0" w:rsidR="000C31C4" w:rsidRPr="00070705" w:rsidRDefault="000C31C4" w:rsidP="00070705">
      <w:pPr>
        <w:spacing w:line="244" w:lineRule="auto"/>
        <w:jc w:val="both"/>
        <w:rPr>
          <w:rFonts w:ascii="Arial" w:eastAsia="Arial" w:hAnsi="Arial" w:cs="Arial"/>
          <w:w w:val="102"/>
          <w:lang w:val="es-ES_tradnl"/>
        </w:rPr>
      </w:pPr>
      <w:r w:rsidRPr="00400325">
        <w:rPr>
          <w:rFonts w:ascii="Arial" w:eastAsia="Arial" w:hAnsi="Arial" w:cs="Arial"/>
          <w:b/>
          <w:bCs/>
          <w:lang w:val="es-CO"/>
        </w:rPr>
        <w:t>Publicación del Informe:</w:t>
      </w:r>
      <w:r w:rsidRPr="00400325">
        <w:rPr>
          <w:rFonts w:ascii="Arial" w:eastAsia="Arial" w:hAnsi="Arial" w:cs="Arial"/>
          <w:lang w:val="es-CO"/>
        </w:rPr>
        <w:t xml:space="preserve"> Se publica un informe detallado de la evaluación firmado por el rector, </w:t>
      </w:r>
      <w:r w:rsidR="007F4EEF" w:rsidRPr="007F4EEF">
        <w:rPr>
          <w:rFonts w:ascii="Arial" w:eastAsia="Arial" w:hAnsi="Arial" w:cs="Arial"/>
          <w:lang w:val="es-ES_tradnl"/>
        </w:rPr>
        <w:t>la</w:t>
      </w:r>
      <w:r w:rsidR="007F4EEF" w:rsidRPr="007F4EEF">
        <w:rPr>
          <w:rFonts w:ascii="Arial" w:eastAsia="Arial" w:hAnsi="Arial" w:cs="Arial"/>
          <w:spacing w:val="20"/>
          <w:lang w:val="es-ES_tradnl"/>
        </w:rPr>
        <w:t xml:space="preserve"> </w:t>
      </w:r>
      <w:r w:rsidR="007F4EEF" w:rsidRPr="007F4EEF">
        <w:rPr>
          <w:rFonts w:ascii="Arial" w:eastAsia="Arial" w:hAnsi="Arial" w:cs="Arial"/>
          <w:spacing w:val="1"/>
          <w:lang w:val="es-ES_tradnl"/>
        </w:rPr>
        <w:t>cu</w:t>
      </w:r>
      <w:r w:rsidR="007F4EEF" w:rsidRPr="007F4EEF">
        <w:rPr>
          <w:rFonts w:ascii="Arial" w:eastAsia="Arial" w:hAnsi="Arial" w:cs="Arial"/>
          <w:spacing w:val="-2"/>
          <w:lang w:val="es-ES_tradnl"/>
        </w:rPr>
        <w:t>a</w:t>
      </w:r>
      <w:r w:rsidR="007F4EEF" w:rsidRPr="007F4EEF">
        <w:rPr>
          <w:rFonts w:ascii="Arial" w:eastAsia="Arial" w:hAnsi="Arial" w:cs="Arial"/>
          <w:lang w:val="es-ES_tradnl"/>
        </w:rPr>
        <w:t>l</w:t>
      </w:r>
      <w:r w:rsidR="007F4EEF" w:rsidRPr="007F4EEF">
        <w:rPr>
          <w:rFonts w:ascii="Arial" w:eastAsia="Arial" w:hAnsi="Arial" w:cs="Arial"/>
          <w:spacing w:val="27"/>
          <w:lang w:val="es-ES_tradnl"/>
        </w:rPr>
        <w:t xml:space="preserve"> </w:t>
      </w:r>
      <w:r w:rsidR="007F4EEF" w:rsidRPr="007F4EEF">
        <w:rPr>
          <w:rFonts w:ascii="Arial" w:eastAsia="Arial" w:hAnsi="Arial" w:cs="Arial"/>
          <w:spacing w:val="1"/>
          <w:lang w:val="es-ES_tradnl"/>
        </w:rPr>
        <w:t>s</w:t>
      </w:r>
      <w:r w:rsidR="007F4EEF" w:rsidRPr="007F4EEF">
        <w:rPr>
          <w:rFonts w:ascii="Arial" w:eastAsia="Arial" w:hAnsi="Arial" w:cs="Arial"/>
          <w:lang w:val="es-ES_tradnl"/>
        </w:rPr>
        <w:t>e</w:t>
      </w:r>
      <w:r w:rsidR="007F4EEF" w:rsidRPr="007F4EEF">
        <w:rPr>
          <w:rFonts w:ascii="Arial" w:eastAsia="Arial" w:hAnsi="Arial" w:cs="Arial"/>
          <w:spacing w:val="18"/>
          <w:lang w:val="es-ES_tradnl"/>
        </w:rPr>
        <w:t xml:space="preserve"> </w:t>
      </w:r>
      <w:r w:rsidR="007F4EEF" w:rsidRPr="007F4EEF">
        <w:rPr>
          <w:rFonts w:ascii="Arial" w:eastAsia="Arial" w:hAnsi="Arial" w:cs="Arial"/>
          <w:spacing w:val="3"/>
          <w:lang w:val="es-ES_tradnl"/>
        </w:rPr>
        <w:t>f</w:t>
      </w:r>
      <w:r w:rsidR="007F4EEF" w:rsidRPr="007F4EEF">
        <w:rPr>
          <w:rFonts w:ascii="Arial" w:eastAsia="Arial" w:hAnsi="Arial" w:cs="Arial"/>
          <w:spacing w:val="-2"/>
          <w:lang w:val="es-ES_tradnl"/>
        </w:rPr>
        <w:t>i</w:t>
      </w:r>
      <w:r w:rsidR="007F4EEF" w:rsidRPr="007F4EEF">
        <w:rPr>
          <w:rFonts w:ascii="Arial" w:eastAsia="Arial" w:hAnsi="Arial" w:cs="Arial"/>
          <w:spacing w:val="3"/>
          <w:lang w:val="es-ES_tradnl"/>
        </w:rPr>
        <w:t>j</w:t>
      </w:r>
      <w:r w:rsidR="007F4EEF" w:rsidRPr="007F4EEF">
        <w:rPr>
          <w:rFonts w:ascii="Arial" w:eastAsia="Arial" w:hAnsi="Arial" w:cs="Arial"/>
          <w:lang w:val="es-ES_tradnl"/>
        </w:rPr>
        <w:t>a por medio electrónico</w:t>
      </w:r>
      <w:r w:rsidR="007F4EEF" w:rsidRPr="007F4EEF">
        <w:rPr>
          <w:rFonts w:ascii="Arial" w:eastAsia="Arial" w:hAnsi="Arial" w:cs="Arial"/>
          <w:spacing w:val="22"/>
          <w:lang w:val="es-ES_tradnl"/>
        </w:rPr>
        <w:t xml:space="preserve"> </w:t>
      </w:r>
      <w:r w:rsidR="007F4EEF" w:rsidRPr="007F4EEF">
        <w:rPr>
          <w:rFonts w:ascii="Arial" w:eastAsia="Arial" w:hAnsi="Arial" w:cs="Arial"/>
          <w:spacing w:val="1"/>
          <w:lang w:val="es-ES_tradnl"/>
        </w:rPr>
        <w:t>po</w:t>
      </w:r>
      <w:r w:rsidR="007F4EEF" w:rsidRPr="007F4EEF">
        <w:rPr>
          <w:rFonts w:ascii="Arial" w:eastAsia="Arial" w:hAnsi="Arial" w:cs="Arial"/>
          <w:lang w:val="es-ES_tradnl"/>
        </w:rPr>
        <w:t>r</w:t>
      </w:r>
      <w:r w:rsidR="007F4EEF" w:rsidRPr="007F4EEF">
        <w:rPr>
          <w:rFonts w:ascii="Arial" w:eastAsia="Arial" w:hAnsi="Arial" w:cs="Arial"/>
          <w:spacing w:val="23"/>
          <w:lang w:val="es-ES_tradnl"/>
        </w:rPr>
        <w:t xml:space="preserve"> </w:t>
      </w:r>
      <w:r w:rsidR="007F4EEF" w:rsidRPr="007F4EEF">
        <w:rPr>
          <w:rFonts w:ascii="Arial" w:eastAsia="Arial" w:hAnsi="Arial" w:cs="Arial"/>
          <w:spacing w:val="1"/>
          <w:w w:val="102"/>
          <w:lang w:val="es-ES_tradnl"/>
        </w:rPr>
        <w:t>u</w:t>
      </w:r>
      <w:r w:rsidR="007F4EEF" w:rsidRPr="007F4EEF">
        <w:rPr>
          <w:rFonts w:ascii="Arial" w:eastAsia="Arial" w:hAnsi="Arial" w:cs="Arial"/>
          <w:w w:val="102"/>
          <w:lang w:val="es-ES_tradnl"/>
        </w:rPr>
        <w:t>n término de 1 día o</w:t>
      </w:r>
      <w:r w:rsidR="00070705">
        <w:rPr>
          <w:rFonts w:ascii="Arial" w:eastAsia="Arial" w:hAnsi="Arial" w:cs="Arial"/>
          <w:w w:val="102"/>
          <w:lang w:val="es-ES_tradnl"/>
        </w:rPr>
        <w:t xml:space="preserve"> </w:t>
      </w:r>
      <w:r w:rsidRPr="007F4EEF">
        <w:rPr>
          <w:rFonts w:ascii="Arial" w:eastAsia="Arial" w:hAnsi="Arial" w:cs="Arial"/>
          <w:lang w:val="es-CO"/>
        </w:rPr>
        <w:t xml:space="preserve">en la página de la institución: </w:t>
      </w:r>
      <w:r w:rsidR="00CD1AC9" w:rsidRPr="00FC1C94">
        <w:rPr>
          <w:rFonts w:ascii="Arial" w:eastAsia="Arial" w:hAnsi="Arial" w:cs="Arial"/>
          <w:color w:val="FF0000"/>
          <w:lang w:val="es-CO"/>
        </w:rPr>
        <w:t>www.ie</w:t>
      </w:r>
      <w:r w:rsidR="00CD1AC9">
        <w:rPr>
          <w:rFonts w:ascii="Arial" w:eastAsia="Arial" w:hAnsi="Arial" w:cs="Arial"/>
          <w:color w:val="FF0000"/>
          <w:lang w:val="es-CO"/>
        </w:rPr>
        <w:t>republicadehonduras</w:t>
      </w:r>
      <w:r w:rsidR="00CD1AC9" w:rsidRPr="00FC1C94">
        <w:rPr>
          <w:rFonts w:ascii="Arial" w:eastAsia="Arial" w:hAnsi="Arial" w:cs="Arial"/>
          <w:color w:val="FF0000"/>
          <w:lang w:val="es-CO"/>
        </w:rPr>
        <w:t>.edu.co</w:t>
      </w:r>
    </w:p>
    <w:p w14:paraId="597429A4" w14:textId="77777777" w:rsidR="007420F4" w:rsidRDefault="007420F4" w:rsidP="000C31C4">
      <w:pPr>
        <w:ind w:right="49"/>
        <w:jc w:val="both"/>
        <w:rPr>
          <w:rFonts w:ascii="Arial" w:eastAsia="Arial" w:hAnsi="Arial" w:cs="Arial"/>
          <w:b/>
          <w:bCs/>
          <w:lang w:val="es-CO"/>
        </w:rPr>
      </w:pPr>
    </w:p>
    <w:p w14:paraId="5B402501" w14:textId="77777777" w:rsidR="0078496A" w:rsidRDefault="000C31C4" w:rsidP="0078496A">
      <w:pPr>
        <w:ind w:right="49"/>
        <w:jc w:val="both"/>
        <w:rPr>
          <w:rFonts w:ascii="Arial" w:eastAsia="Arial" w:hAnsi="Arial" w:cs="Arial"/>
          <w:b/>
          <w:lang w:val="es-CO"/>
        </w:rPr>
      </w:pPr>
      <w:r w:rsidRPr="00400325">
        <w:rPr>
          <w:rFonts w:ascii="Arial" w:eastAsia="Arial" w:hAnsi="Arial" w:cs="Arial"/>
          <w:b/>
          <w:bCs/>
          <w:lang w:val="es-CO"/>
        </w:rPr>
        <w:t>Observaciones al informe:</w:t>
      </w:r>
      <w:r w:rsidRPr="00400325">
        <w:rPr>
          <w:rFonts w:ascii="Arial" w:eastAsia="Arial" w:hAnsi="Arial" w:cs="Arial"/>
          <w:lang w:val="es-CO"/>
        </w:rPr>
        <w:t xml:space="preserve"> Estas serán entregadas por los diferentes oferentes que tienen observaciones al informe de evaluación y deben ser enviadas al email </w:t>
      </w:r>
      <w:hyperlink r:id="rId11" w:history="1">
        <w:r w:rsidR="0078496A" w:rsidRPr="00EF6E25">
          <w:rPr>
            <w:rStyle w:val="Hipervnculo"/>
            <w:rFonts w:ascii="Arial" w:eastAsia="Arial" w:hAnsi="Arial" w:cs="Arial"/>
            <w:b/>
            <w:lang w:val="es-CO"/>
          </w:rPr>
          <w:t>republicadehonduras@gmail.com</w:t>
        </w:r>
      </w:hyperlink>
    </w:p>
    <w:p w14:paraId="2E588B08" w14:textId="5F018DA0" w:rsidR="000C31C4" w:rsidRPr="0078496A" w:rsidRDefault="000C31C4" w:rsidP="000C31C4">
      <w:pPr>
        <w:ind w:right="49"/>
        <w:jc w:val="both"/>
        <w:rPr>
          <w:rFonts w:ascii="Arial" w:hAnsi="Arial" w:cs="Arial"/>
          <w:color w:val="FF0000"/>
          <w:lang w:val="es-CO"/>
        </w:rPr>
      </w:pPr>
    </w:p>
    <w:p w14:paraId="78B1F847" w14:textId="2D54F101" w:rsidR="000C31C4" w:rsidRDefault="000C31C4" w:rsidP="0078496A">
      <w:pPr>
        <w:ind w:right="49"/>
        <w:jc w:val="both"/>
        <w:rPr>
          <w:rFonts w:ascii="Arial" w:eastAsia="Arial" w:hAnsi="Arial" w:cs="Arial"/>
          <w:b/>
          <w:lang w:val="es-CO"/>
        </w:rPr>
      </w:pPr>
      <w:r w:rsidRPr="00400325">
        <w:rPr>
          <w:rFonts w:ascii="Arial" w:eastAsia="Arial" w:hAnsi="Arial" w:cs="Arial"/>
          <w:b/>
          <w:bCs/>
          <w:lang w:val="es-CO"/>
        </w:rPr>
        <w:t>Respuesta a las observaciones:</w:t>
      </w:r>
      <w:r w:rsidRPr="00400325">
        <w:rPr>
          <w:rFonts w:ascii="Arial" w:eastAsia="Arial" w:hAnsi="Arial" w:cs="Arial"/>
          <w:lang w:val="es-CO"/>
        </w:rPr>
        <w:t xml:space="preserve"> Se da respuesta motivada a las observaciones indicando claramente las causas por las que se acoge o no una observación</w:t>
      </w:r>
      <w:r w:rsidR="007F4EEF">
        <w:rPr>
          <w:rFonts w:ascii="Arial" w:eastAsia="Arial" w:hAnsi="Arial" w:cs="Arial"/>
          <w:lang w:val="es-CO"/>
        </w:rPr>
        <w:t xml:space="preserve"> y a su vez,</w:t>
      </w:r>
      <w:r w:rsidRPr="00400325">
        <w:rPr>
          <w:rFonts w:ascii="Arial" w:eastAsia="Arial" w:hAnsi="Arial" w:cs="Arial"/>
          <w:lang w:val="es-CO"/>
        </w:rPr>
        <w:t xml:space="preserve"> </w:t>
      </w:r>
      <w:r w:rsidR="007F4EEF" w:rsidRPr="007F4EEF">
        <w:rPr>
          <w:rFonts w:ascii="Arial" w:eastAsia="Arial" w:hAnsi="Arial" w:cs="Arial"/>
          <w:spacing w:val="-2"/>
          <w:lang w:val="es-ES_tradnl"/>
        </w:rPr>
        <w:t>p</w:t>
      </w:r>
      <w:r w:rsidR="007F4EEF" w:rsidRPr="007F4EEF">
        <w:rPr>
          <w:rFonts w:ascii="Arial" w:eastAsia="Arial" w:hAnsi="Arial" w:cs="Arial"/>
          <w:spacing w:val="1"/>
          <w:lang w:val="es-ES_tradnl"/>
        </w:rPr>
        <w:t>a</w:t>
      </w:r>
      <w:r w:rsidR="007F4EEF" w:rsidRPr="007F4EEF">
        <w:rPr>
          <w:rFonts w:ascii="Arial" w:eastAsia="Arial" w:hAnsi="Arial" w:cs="Arial"/>
          <w:lang w:val="es-ES_tradnl"/>
        </w:rPr>
        <w:t>ra</w:t>
      </w:r>
      <w:r w:rsidR="007F4EEF" w:rsidRPr="007F4EEF">
        <w:rPr>
          <w:rFonts w:ascii="Arial" w:eastAsia="Arial" w:hAnsi="Arial" w:cs="Arial"/>
          <w:spacing w:val="42"/>
          <w:lang w:val="es-ES_tradnl"/>
        </w:rPr>
        <w:t xml:space="preserve"> </w:t>
      </w:r>
      <w:r w:rsidR="007F4EEF" w:rsidRPr="007F4EEF">
        <w:rPr>
          <w:rFonts w:ascii="Arial" w:eastAsia="Arial" w:hAnsi="Arial" w:cs="Arial"/>
          <w:spacing w:val="-2"/>
          <w:lang w:val="es-ES_tradnl"/>
        </w:rPr>
        <w:t>q</w:t>
      </w:r>
      <w:r w:rsidR="007F4EEF" w:rsidRPr="007F4EEF">
        <w:rPr>
          <w:rFonts w:ascii="Arial" w:eastAsia="Arial" w:hAnsi="Arial" w:cs="Arial"/>
          <w:spacing w:val="1"/>
          <w:lang w:val="es-ES_tradnl"/>
        </w:rPr>
        <w:t>u</w:t>
      </w:r>
      <w:r w:rsidR="007F4EEF" w:rsidRPr="007F4EEF">
        <w:rPr>
          <w:rFonts w:ascii="Arial" w:eastAsia="Arial" w:hAnsi="Arial" w:cs="Arial"/>
          <w:lang w:val="es-ES_tradnl"/>
        </w:rPr>
        <w:t>e</w:t>
      </w:r>
      <w:r w:rsidR="007F4EEF" w:rsidRPr="007F4EEF">
        <w:rPr>
          <w:rFonts w:ascii="Arial" w:eastAsia="Arial" w:hAnsi="Arial" w:cs="Arial"/>
          <w:spacing w:val="40"/>
          <w:lang w:val="es-ES_tradnl"/>
        </w:rPr>
        <w:t xml:space="preserve"> </w:t>
      </w:r>
      <w:r w:rsidR="007F4EEF" w:rsidRPr="007F4EEF">
        <w:rPr>
          <w:rFonts w:ascii="Arial" w:eastAsia="Arial" w:hAnsi="Arial" w:cs="Arial"/>
          <w:lang w:val="es-ES_tradnl"/>
        </w:rPr>
        <w:t>l</w:t>
      </w:r>
      <w:r w:rsidR="007F4EEF" w:rsidRPr="007F4EEF">
        <w:rPr>
          <w:rFonts w:ascii="Arial" w:eastAsia="Arial" w:hAnsi="Arial" w:cs="Arial"/>
          <w:spacing w:val="1"/>
          <w:lang w:val="es-ES_tradnl"/>
        </w:rPr>
        <w:t>o</w:t>
      </w:r>
      <w:r w:rsidR="007F4EEF" w:rsidRPr="007F4EEF">
        <w:rPr>
          <w:rFonts w:ascii="Arial" w:eastAsia="Arial" w:hAnsi="Arial" w:cs="Arial"/>
          <w:lang w:val="es-ES_tradnl"/>
        </w:rPr>
        <w:t>s</w:t>
      </w:r>
      <w:r w:rsidR="007F4EEF" w:rsidRPr="007F4EEF">
        <w:rPr>
          <w:rFonts w:ascii="Arial" w:eastAsia="Arial" w:hAnsi="Arial" w:cs="Arial"/>
          <w:spacing w:val="34"/>
          <w:lang w:val="es-ES_tradnl"/>
        </w:rPr>
        <w:t xml:space="preserve"> </w:t>
      </w:r>
      <w:r w:rsidR="007F4EEF" w:rsidRPr="007F4EEF">
        <w:rPr>
          <w:rFonts w:ascii="Arial" w:eastAsia="Arial" w:hAnsi="Arial" w:cs="Arial"/>
          <w:spacing w:val="-2"/>
          <w:lang w:val="es-ES_tradnl"/>
        </w:rPr>
        <w:t>o</w:t>
      </w:r>
      <w:r w:rsidR="007F4EEF" w:rsidRPr="007F4EEF">
        <w:rPr>
          <w:rFonts w:ascii="Arial" w:eastAsia="Arial" w:hAnsi="Arial" w:cs="Arial"/>
          <w:spacing w:val="3"/>
          <w:lang w:val="es-ES_tradnl"/>
        </w:rPr>
        <w:t>f</w:t>
      </w:r>
      <w:r w:rsidR="007F4EEF" w:rsidRPr="007F4EEF">
        <w:rPr>
          <w:rFonts w:ascii="Arial" w:eastAsia="Arial" w:hAnsi="Arial" w:cs="Arial"/>
          <w:spacing w:val="1"/>
          <w:lang w:val="es-ES_tradnl"/>
        </w:rPr>
        <w:t>e</w:t>
      </w:r>
      <w:r w:rsidR="007F4EEF" w:rsidRPr="007F4EEF">
        <w:rPr>
          <w:rFonts w:ascii="Arial" w:eastAsia="Arial" w:hAnsi="Arial" w:cs="Arial"/>
          <w:lang w:val="es-ES_tradnl"/>
        </w:rPr>
        <w:t>r</w:t>
      </w:r>
      <w:r w:rsidR="007F4EEF" w:rsidRPr="007F4EEF">
        <w:rPr>
          <w:rFonts w:ascii="Arial" w:eastAsia="Arial" w:hAnsi="Arial" w:cs="Arial"/>
          <w:spacing w:val="1"/>
          <w:lang w:val="es-ES_tradnl"/>
        </w:rPr>
        <w:t>e</w:t>
      </w:r>
      <w:r w:rsidR="007F4EEF" w:rsidRPr="007F4EEF">
        <w:rPr>
          <w:rFonts w:ascii="Arial" w:eastAsia="Arial" w:hAnsi="Arial" w:cs="Arial"/>
          <w:spacing w:val="-4"/>
          <w:lang w:val="es-ES_tradnl"/>
        </w:rPr>
        <w:t>n</w:t>
      </w:r>
      <w:r w:rsidR="007F4EEF" w:rsidRPr="007F4EEF">
        <w:rPr>
          <w:rFonts w:ascii="Arial" w:eastAsia="Arial" w:hAnsi="Arial" w:cs="Arial"/>
          <w:spacing w:val="3"/>
          <w:lang w:val="es-ES_tradnl"/>
        </w:rPr>
        <w:t>t</w:t>
      </w:r>
      <w:r w:rsidR="007F4EEF" w:rsidRPr="007F4EEF">
        <w:rPr>
          <w:rFonts w:ascii="Arial" w:eastAsia="Arial" w:hAnsi="Arial" w:cs="Arial"/>
          <w:spacing w:val="-2"/>
          <w:lang w:val="es-ES_tradnl"/>
        </w:rPr>
        <w:t>e</w:t>
      </w:r>
      <w:r w:rsidR="007F4EEF" w:rsidRPr="007F4EEF">
        <w:rPr>
          <w:rFonts w:ascii="Arial" w:eastAsia="Arial" w:hAnsi="Arial" w:cs="Arial"/>
          <w:lang w:val="es-ES_tradnl"/>
        </w:rPr>
        <w:t>s</w:t>
      </w:r>
      <w:r w:rsidR="007F4EEF" w:rsidRPr="007F4EEF">
        <w:rPr>
          <w:rFonts w:ascii="Arial" w:eastAsia="Arial" w:hAnsi="Arial" w:cs="Arial"/>
          <w:spacing w:val="51"/>
          <w:lang w:val="es-ES_tradnl"/>
        </w:rPr>
        <w:t xml:space="preserve"> </w:t>
      </w:r>
      <w:r w:rsidR="007F4EEF" w:rsidRPr="007F4EEF">
        <w:rPr>
          <w:rFonts w:ascii="Arial" w:eastAsia="Arial" w:hAnsi="Arial" w:cs="Arial"/>
          <w:spacing w:val="1"/>
          <w:w w:val="102"/>
          <w:lang w:val="es-ES_tradnl"/>
        </w:rPr>
        <w:t>p</w:t>
      </w:r>
      <w:r w:rsidR="007F4EEF" w:rsidRPr="007F4EEF">
        <w:rPr>
          <w:rFonts w:ascii="Arial" w:eastAsia="Arial" w:hAnsi="Arial" w:cs="Arial"/>
          <w:w w:val="102"/>
          <w:lang w:val="es-ES_tradnl"/>
        </w:rPr>
        <w:t>r</w:t>
      </w:r>
      <w:r w:rsidR="007F4EEF" w:rsidRPr="007F4EEF">
        <w:rPr>
          <w:rFonts w:ascii="Arial" w:eastAsia="Arial" w:hAnsi="Arial" w:cs="Arial"/>
          <w:spacing w:val="1"/>
          <w:w w:val="102"/>
          <w:lang w:val="es-ES_tradnl"/>
        </w:rPr>
        <w:t>e</w:t>
      </w:r>
      <w:r w:rsidR="007F4EEF" w:rsidRPr="007F4EEF">
        <w:rPr>
          <w:rFonts w:ascii="Arial" w:eastAsia="Arial" w:hAnsi="Arial" w:cs="Arial"/>
          <w:spacing w:val="-2"/>
          <w:w w:val="102"/>
          <w:lang w:val="es-ES_tradnl"/>
        </w:rPr>
        <w:t>s</w:t>
      </w:r>
      <w:r w:rsidR="007F4EEF" w:rsidRPr="007F4EEF">
        <w:rPr>
          <w:rFonts w:ascii="Arial" w:eastAsia="Arial" w:hAnsi="Arial" w:cs="Arial"/>
          <w:spacing w:val="1"/>
          <w:w w:val="102"/>
          <w:lang w:val="es-ES_tradnl"/>
        </w:rPr>
        <w:t>e</w:t>
      </w:r>
      <w:r w:rsidR="007F4EEF" w:rsidRPr="007F4EEF">
        <w:rPr>
          <w:rFonts w:ascii="Arial" w:eastAsia="Arial" w:hAnsi="Arial" w:cs="Arial"/>
          <w:spacing w:val="-2"/>
          <w:w w:val="102"/>
          <w:lang w:val="es-ES_tradnl"/>
        </w:rPr>
        <w:t>n</w:t>
      </w:r>
      <w:r w:rsidR="007F4EEF" w:rsidRPr="007F4EEF">
        <w:rPr>
          <w:rFonts w:ascii="Arial" w:eastAsia="Arial" w:hAnsi="Arial" w:cs="Arial"/>
          <w:w w:val="102"/>
          <w:lang w:val="es-ES_tradnl"/>
        </w:rPr>
        <w:t>t</w:t>
      </w:r>
      <w:r w:rsidR="007F4EEF" w:rsidRPr="007F4EEF">
        <w:rPr>
          <w:rFonts w:ascii="Arial" w:eastAsia="Arial" w:hAnsi="Arial" w:cs="Arial"/>
          <w:spacing w:val="1"/>
          <w:w w:val="102"/>
          <w:lang w:val="es-ES_tradnl"/>
        </w:rPr>
        <w:t>e</w:t>
      </w:r>
      <w:r w:rsidR="007F4EEF" w:rsidRPr="007F4EEF">
        <w:rPr>
          <w:rFonts w:ascii="Arial" w:eastAsia="Arial" w:hAnsi="Arial" w:cs="Arial"/>
          <w:w w:val="102"/>
          <w:lang w:val="es-ES_tradnl"/>
        </w:rPr>
        <w:t xml:space="preserve">n </w:t>
      </w:r>
      <w:r w:rsidR="007F4EEF" w:rsidRPr="007F4EEF">
        <w:rPr>
          <w:rFonts w:ascii="Arial" w:eastAsia="Arial" w:hAnsi="Arial" w:cs="Arial"/>
          <w:spacing w:val="3"/>
          <w:lang w:val="es-ES_tradnl"/>
        </w:rPr>
        <w:t>l</w:t>
      </w:r>
      <w:r w:rsidR="007F4EEF" w:rsidRPr="007F4EEF">
        <w:rPr>
          <w:rFonts w:ascii="Arial" w:eastAsia="Arial" w:hAnsi="Arial" w:cs="Arial"/>
          <w:spacing w:val="-2"/>
          <w:lang w:val="es-ES_tradnl"/>
        </w:rPr>
        <w:t>a</w:t>
      </w:r>
      <w:r w:rsidR="007F4EEF" w:rsidRPr="007F4EEF">
        <w:rPr>
          <w:rFonts w:ascii="Arial" w:eastAsia="Arial" w:hAnsi="Arial" w:cs="Arial"/>
          <w:lang w:val="es-ES_tradnl"/>
        </w:rPr>
        <w:t>s</w:t>
      </w:r>
      <w:r w:rsidR="007F4EEF" w:rsidRPr="007F4EEF">
        <w:rPr>
          <w:rFonts w:ascii="Arial" w:eastAsia="Arial" w:hAnsi="Arial" w:cs="Arial"/>
          <w:spacing w:val="24"/>
          <w:lang w:val="es-ES_tradnl"/>
        </w:rPr>
        <w:t xml:space="preserve"> </w:t>
      </w:r>
      <w:r w:rsidR="007F4EEF" w:rsidRPr="007F4EEF">
        <w:rPr>
          <w:rFonts w:ascii="Arial" w:eastAsia="Arial" w:hAnsi="Arial" w:cs="Arial"/>
          <w:spacing w:val="1"/>
          <w:lang w:val="es-ES_tradnl"/>
        </w:rPr>
        <w:t>o</w:t>
      </w:r>
      <w:r w:rsidR="007F4EEF" w:rsidRPr="007F4EEF">
        <w:rPr>
          <w:rFonts w:ascii="Arial" w:eastAsia="Arial" w:hAnsi="Arial" w:cs="Arial"/>
          <w:spacing w:val="-2"/>
          <w:lang w:val="es-ES_tradnl"/>
        </w:rPr>
        <w:t>b</w:t>
      </w:r>
      <w:r w:rsidR="007F4EEF" w:rsidRPr="007F4EEF">
        <w:rPr>
          <w:rFonts w:ascii="Arial" w:eastAsia="Arial" w:hAnsi="Arial" w:cs="Arial"/>
          <w:spacing w:val="1"/>
          <w:lang w:val="es-ES_tradnl"/>
        </w:rPr>
        <w:t>s</w:t>
      </w:r>
      <w:r w:rsidR="007F4EEF" w:rsidRPr="007F4EEF">
        <w:rPr>
          <w:rFonts w:ascii="Arial" w:eastAsia="Arial" w:hAnsi="Arial" w:cs="Arial"/>
          <w:spacing w:val="-2"/>
          <w:lang w:val="es-ES_tradnl"/>
        </w:rPr>
        <w:t>e</w:t>
      </w:r>
      <w:r w:rsidR="007F4EEF" w:rsidRPr="007F4EEF">
        <w:rPr>
          <w:rFonts w:ascii="Arial" w:eastAsia="Arial" w:hAnsi="Arial" w:cs="Arial"/>
          <w:lang w:val="es-ES_tradnl"/>
        </w:rPr>
        <w:t>r</w:t>
      </w:r>
      <w:r w:rsidR="007F4EEF" w:rsidRPr="007F4EEF">
        <w:rPr>
          <w:rFonts w:ascii="Arial" w:eastAsia="Arial" w:hAnsi="Arial" w:cs="Arial"/>
          <w:spacing w:val="1"/>
          <w:lang w:val="es-ES_tradnl"/>
        </w:rPr>
        <w:t>v</w:t>
      </w:r>
      <w:r w:rsidR="007F4EEF" w:rsidRPr="007F4EEF">
        <w:rPr>
          <w:rFonts w:ascii="Arial" w:eastAsia="Arial" w:hAnsi="Arial" w:cs="Arial"/>
          <w:spacing w:val="-2"/>
          <w:lang w:val="es-ES_tradnl"/>
        </w:rPr>
        <w:t>ac</w:t>
      </w:r>
      <w:r w:rsidR="007F4EEF" w:rsidRPr="007F4EEF">
        <w:rPr>
          <w:rFonts w:ascii="Arial" w:eastAsia="Arial" w:hAnsi="Arial" w:cs="Arial"/>
          <w:spacing w:val="3"/>
          <w:lang w:val="es-ES_tradnl"/>
        </w:rPr>
        <w:t>i</w:t>
      </w:r>
      <w:r w:rsidR="007F4EEF" w:rsidRPr="007F4EEF">
        <w:rPr>
          <w:rFonts w:ascii="Arial" w:eastAsia="Arial" w:hAnsi="Arial" w:cs="Arial"/>
          <w:spacing w:val="-2"/>
          <w:lang w:val="es-ES_tradnl"/>
        </w:rPr>
        <w:t>o</w:t>
      </w:r>
      <w:r w:rsidR="007F4EEF" w:rsidRPr="007F4EEF">
        <w:rPr>
          <w:rFonts w:ascii="Arial" w:eastAsia="Arial" w:hAnsi="Arial" w:cs="Arial"/>
          <w:spacing w:val="1"/>
          <w:lang w:val="es-ES_tradnl"/>
        </w:rPr>
        <w:t>ne</w:t>
      </w:r>
      <w:r w:rsidR="007F4EEF" w:rsidRPr="007F4EEF">
        <w:rPr>
          <w:rFonts w:ascii="Arial" w:eastAsia="Arial" w:hAnsi="Arial" w:cs="Arial"/>
          <w:lang w:val="es-ES_tradnl"/>
        </w:rPr>
        <w:t>s</w:t>
      </w:r>
      <w:r w:rsidR="007F4EEF" w:rsidRPr="007F4EEF">
        <w:rPr>
          <w:rFonts w:ascii="Arial" w:eastAsia="Arial" w:hAnsi="Arial" w:cs="Arial"/>
          <w:spacing w:val="44"/>
          <w:lang w:val="es-ES_tradnl"/>
        </w:rPr>
        <w:t xml:space="preserve"> </w:t>
      </w:r>
      <w:r w:rsidR="007F4EEF" w:rsidRPr="007F4EEF">
        <w:rPr>
          <w:rFonts w:ascii="Arial" w:eastAsia="Arial" w:hAnsi="Arial" w:cs="Arial"/>
          <w:spacing w:val="1"/>
          <w:lang w:val="es-ES_tradnl"/>
        </w:rPr>
        <w:t>qu</w:t>
      </w:r>
      <w:r w:rsidR="007F4EEF" w:rsidRPr="007F4EEF">
        <w:rPr>
          <w:rFonts w:ascii="Arial" w:eastAsia="Arial" w:hAnsi="Arial" w:cs="Arial"/>
          <w:lang w:val="es-ES_tradnl"/>
        </w:rPr>
        <w:t>e</w:t>
      </w:r>
      <w:r w:rsidR="007F4EEF" w:rsidRPr="007F4EEF">
        <w:rPr>
          <w:rFonts w:ascii="Arial" w:eastAsia="Arial" w:hAnsi="Arial" w:cs="Arial"/>
          <w:spacing w:val="21"/>
          <w:lang w:val="es-ES_tradnl"/>
        </w:rPr>
        <w:t xml:space="preserve"> </w:t>
      </w:r>
      <w:r w:rsidR="007F4EEF" w:rsidRPr="007F4EEF">
        <w:rPr>
          <w:rFonts w:ascii="Arial" w:eastAsia="Arial" w:hAnsi="Arial" w:cs="Arial"/>
          <w:spacing w:val="-2"/>
          <w:lang w:val="es-ES_tradnl"/>
        </w:rPr>
        <w:t>c</w:t>
      </w:r>
      <w:r w:rsidR="007F4EEF" w:rsidRPr="007F4EEF">
        <w:rPr>
          <w:rFonts w:ascii="Arial" w:eastAsia="Arial" w:hAnsi="Arial" w:cs="Arial"/>
          <w:spacing w:val="1"/>
          <w:lang w:val="es-ES_tradnl"/>
        </w:rPr>
        <w:t>on</w:t>
      </w:r>
      <w:r w:rsidR="007F4EEF" w:rsidRPr="007F4EEF">
        <w:rPr>
          <w:rFonts w:ascii="Arial" w:eastAsia="Arial" w:hAnsi="Arial" w:cs="Arial"/>
          <w:spacing w:val="-2"/>
          <w:lang w:val="es-ES_tradnl"/>
        </w:rPr>
        <w:t>s</w:t>
      </w:r>
      <w:r w:rsidR="007F4EEF" w:rsidRPr="007F4EEF">
        <w:rPr>
          <w:rFonts w:ascii="Arial" w:eastAsia="Arial" w:hAnsi="Arial" w:cs="Arial"/>
          <w:spacing w:val="3"/>
          <w:lang w:val="es-ES_tradnl"/>
        </w:rPr>
        <w:t>i</w:t>
      </w:r>
      <w:r w:rsidR="007F4EEF" w:rsidRPr="007F4EEF">
        <w:rPr>
          <w:rFonts w:ascii="Arial" w:eastAsia="Arial" w:hAnsi="Arial" w:cs="Arial"/>
          <w:spacing w:val="-2"/>
          <w:lang w:val="es-ES_tradnl"/>
        </w:rPr>
        <w:t>d</w:t>
      </w:r>
      <w:r w:rsidR="007F4EEF" w:rsidRPr="007F4EEF">
        <w:rPr>
          <w:rFonts w:ascii="Arial" w:eastAsia="Arial" w:hAnsi="Arial" w:cs="Arial"/>
          <w:spacing w:val="1"/>
          <w:lang w:val="es-ES_tradnl"/>
        </w:rPr>
        <w:t>e</w:t>
      </w:r>
      <w:r w:rsidR="007F4EEF" w:rsidRPr="007F4EEF">
        <w:rPr>
          <w:rFonts w:ascii="Arial" w:eastAsia="Arial" w:hAnsi="Arial" w:cs="Arial"/>
          <w:lang w:val="es-ES_tradnl"/>
        </w:rPr>
        <w:t>r</w:t>
      </w:r>
      <w:r w:rsidR="007F4EEF" w:rsidRPr="007F4EEF">
        <w:rPr>
          <w:rFonts w:ascii="Arial" w:eastAsia="Arial" w:hAnsi="Arial" w:cs="Arial"/>
          <w:spacing w:val="1"/>
          <w:lang w:val="es-ES_tradnl"/>
        </w:rPr>
        <w:t>e</w:t>
      </w:r>
      <w:r w:rsidR="007F4EEF" w:rsidRPr="007F4EEF">
        <w:rPr>
          <w:rFonts w:ascii="Arial" w:eastAsia="Arial" w:hAnsi="Arial" w:cs="Arial"/>
          <w:lang w:val="es-ES_tradnl"/>
        </w:rPr>
        <w:t>n</w:t>
      </w:r>
      <w:r w:rsidR="007F4EEF" w:rsidRPr="007F4EEF">
        <w:rPr>
          <w:rFonts w:ascii="Arial" w:eastAsia="Arial" w:hAnsi="Arial" w:cs="Arial"/>
          <w:spacing w:val="38"/>
          <w:lang w:val="es-ES_tradnl"/>
        </w:rPr>
        <w:t xml:space="preserve"> </w:t>
      </w:r>
      <w:r w:rsidR="007F4EEF" w:rsidRPr="007F4EEF">
        <w:rPr>
          <w:rFonts w:ascii="Arial" w:eastAsia="Arial" w:hAnsi="Arial" w:cs="Arial"/>
          <w:spacing w:val="-2"/>
          <w:lang w:val="es-ES_tradnl"/>
        </w:rPr>
        <w:t>p</w:t>
      </w:r>
      <w:r w:rsidR="007F4EEF" w:rsidRPr="007F4EEF">
        <w:rPr>
          <w:rFonts w:ascii="Arial" w:eastAsia="Arial" w:hAnsi="Arial" w:cs="Arial"/>
          <w:spacing w:val="1"/>
          <w:lang w:val="es-ES_tradnl"/>
        </w:rPr>
        <w:t>e</w:t>
      </w:r>
      <w:r w:rsidR="007F4EEF" w:rsidRPr="007F4EEF">
        <w:rPr>
          <w:rFonts w:ascii="Arial" w:eastAsia="Arial" w:hAnsi="Arial" w:cs="Arial"/>
          <w:spacing w:val="-2"/>
          <w:lang w:val="es-ES_tradnl"/>
        </w:rPr>
        <w:t>r</w:t>
      </w:r>
      <w:r w:rsidR="007F4EEF" w:rsidRPr="007F4EEF">
        <w:rPr>
          <w:rFonts w:ascii="Arial" w:eastAsia="Arial" w:hAnsi="Arial" w:cs="Arial"/>
          <w:lang w:val="es-ES_tradnl"/>
        </w:rPr>
        <w:t>t</w:t>
      </w:r>
      <w:r w:rsidR="007F4EEF" w:rsidRPr="007F4EEF">
        <w:rPr>
          <w:rFonts w:ascii="Arial" w:eastAsia="Arial" w:hAnsi="Arial" w:cs="Arial"/>
          <w:spacing w:val="3"/>
          <w:lang w:val="es-ES_tradnl"/>
        </w:rPr>
        <w:t>i</w:t>
      </w:r>
      <w:r w:rsidR="007F4EEF" w:rsidRPr="007F4EEF">
        <w:rPr>
          <w:rFonts w:ascii="Arial" w:eastAsia="Arial" w:hAnsi="Arial" w:cs="Arial"/>
          <w:spacing w:val="1"/>
          <w:lang w:val="es-ES_tradnl"/>
        </w:rPr>
        <w:t>n</w:t>
      </w:r>
      <w:r w:rsidR="007F4EEF" w:rsidRPr="007F4EEF">
        <w:rPr>
          <w:rFonts w:ascii="Arial" w:eastAsia="Arial" w:hAnsi="Arial" w:cs="Arial"/>
          <w:spacing w:val="-2"/>
          <w:lang w:val="es-ES_tradnl"/>
        </w:rPr>
        <w:t>en</w:t>
      </w:r>
      <w:r w:rsidR="007F4EEF" w:rsidRPr="007F4EEF">
        <w:rPr>
          <w:rFonts w:ascii="Arial" w:eastAsia="Arial" w:hAnsi="Arial" w:cs="Arial"/>
          <w:lang w:val="es-ES_tradnl"/>
        </w:rPr>
        <w:t>t</w:t>
      </w:r>
      <w:r w:rsidR="007F4EEF" w:rsidRPr="007F4EEF">
        <w:rPr>
          <w:rFonts w:ascii="Arial" w:eastAsia="Arial" w:hAnsi="Arial" w:cs="Arial"/>
          <w:spacing w:val="1"/>
          <w:lang w:val="es-ES_tradnl"/>
        </w:rPr>
        <w:t>e</w:t>
      </w:r>
      <w:r w:rsidR="007F4EEF" w:rsidRPr="007F4EEF">
        <w:rPr>
          <w:rFonts w:ascii="Arial" w:eastAsia="Arial" w:hAnsi="Arial" w:cs="Arial"/>
          <w:spacing w:val="-2"/>
          <w:lang w:val="es-ES_tradnl"/>
        </w:rPr>
        <w:t>s</w:t>
      </w:r>
      <w:r w:rsidR="007F4EEF" w:rsidRPr="00400325">
        <w:rPr>
          <w:rFonts w:ascii="Arial" w:eastAsia="Arial" w:hAnsi="Arial" w:cs="Arial"/>
          <w:lang w:val="es-CO"/>
        </w:rPr>
        <w:t xml:space="preserve"> </w:t>
      </w:r>
      <w:r w:rsidRPr="00400325">
        <w:rPr>
          <w:rFonts w:ascii="Arial" w:eastAsia="Arial" w:hAnsi="Arial" w:cs="Arial"/>
          <w:lang w:val="es-CO"/>
        </w:rPr>
        <w:t xml:space="preserve">desde el email </w:t>
      </w:r>
      <w:hyperlink r:id="rId12" w:history="1">
        <w:r w:rsidR="0078496A" w:rsidRPr="00EF6E25">
          <w:rPr>
            <w:rStyle w:val="Hipervnculo"/>
            <w:rFonts w:ascii="Arial" w:eastAsia="Arial" w:hAnsi="Arial" w:cs="Arial"/>
            <w:b/>
            <w:lang w:val="es-CO"/>
          </w:rPr>
          <w:t>republicadehonduras@gmail.com</w:t>
        </w:r>
      </w:hyperlink>
    </w:p>
    <w:p w14:paraId="4383C37D" w14:textId="77777777" w:rsidR="0078496A" w:rsidRPr="00400325" w:rsidRDefault="0078496A" w:rsidP="0078496A">
      <w:pPr>
        <w:ind w:right="49"/>
        <w:jc w:val="both"/>
        <w:rPr>
          <w:rFonts w:ascii="Arial" w:eastAsia="Arial" w:hAnsi="Arial" w:cs="Arial"/>
          <w:lang w:val="es-CO"/>
        </w:rPr>
      </w:pPr>
    </w:p>
    <w:p w14:paraId="5E8EA4D7" w14:textId="77777777" w:rsidR="000C31C4" w:rsidRPr="00400325" w:rsidRDefault="000C31C4" w:rsidP="000C31C4">
      <w:pPr>
        <w:ind w:right="49"/>
        <w:jc w:val="both"/>
        <w:rPr>
          <w:rFonts w:ascii="Arial" w:hAnsi="Arial" w:cs="Arial"/>
        </w:rPr>
      </w:pPr>
      <w:r w:rsidRPr="00400325">
        <w:rPr>
          <w:rFonts w:ascii="Arial" w:eastAsia="Arial" w:hAnsi="Arial" w:cs="Arial"/>
          <w:b/>
          <w:bCs/>
          <w:lang w:val="es-CO"/>
        </w:rPr>
        <w:t>Adjudicación de la contratación:</w:t>
      </w:r>
      <w:r w:rsidRPr="00400325">
        <w:rPr>
          <w:rFonts w:ascii="Arial" w:eastAsia="Arial" w:hAnsi="Arial" w:cs="Arial"/>
          <w:lang w:val="es-CO"/>
        </w:rPr>
        <w:t xml:space="preserve"> Se expide la Resolución Rectoral que adjudica el contrato de bienes o servicios, siguiendo los principios de transparencia, publicidad, responsabilidad y economía.</w:t>
      </w:r>
    </w:p>
    <w:p w14:paraId="1AFAE8F1" w14:textId="77777777" w:rsidR="007420F4" w:rsidRPr="005B1C65" w:rsidRDefault="007420F4" w:rsidP="000C31C4">
      <w:pPr>
        <w:ind w:right="49"/>
        <w:jc w:val="both"/>
        <w:rPr>
          <w:rFonts w:ascii="Arial" w:eastAsia="Arial" w:hAnsi="Arial" w:cs="Arial"/>
          <w:b/>
          <w:bCs/>
          <w:lang w:val="es-CO"/>
        </w:rPr>
      </w:pPr>
    </w:p>
    <w:p w14:paraId="2156BF6C" w14:textId="77777777" w:rsidR="000C31C4" w:rsidRPr="005B1C65" w:rsidRDefault="000C31C4" w:rsidP="000C31C4">
      <w:pPr>
        <w:ind w:right="49"/>
        <w:jc w:val="both"/>
        <w:rPr>
          <w:rFonts w:ascii="Arial" w:eastAsia="Arial" w:hAnsi="Arial" w:cs="Arial"/>
          <w:lang w:val="es-CO"/>
        </w:rPr>
      </w:pPr>
      <w:r w:rsidRPr="005B1C65">
        <w:rPr>
          <w:rFonts w:ascii="Arial" w:eastAsia="Arial" w:hAnsi="Arial" w:cs="Arial"/>
          <w:b/>
          <w:bCs/>
          <w:lang w:val="es-CO"/>
        </w:rPr>
        <w:t>Celebración del contrato:</w:t>
      </w:r>
      <w:r w:rsidRPr="005B1C65">
        <w:rPr>
          <w:rFonts w:ascii="Arial" w:eastAsia="Arial" w:hAnsi="Arial" w:cs="Arial"/>
          <w:lang w:val="es-CO"/>
        </w:rPr>
        <w:t xml:space="preserve"> Se elabora la minuta del contrato, dejando claridad como mínimo los siguientes aspectos: Partes contratantes, valor, duración, obligación de las partes, causales de terminación.</w:t>
      </w:r>
    </w:p>
    <w:p w14:paraId="17FA5A9E" w14:textId="77777777" w:rsidR="000C31C4" w:rsidRPr="00400325" w:rsidRDefault="000C31C4" w:rsidP="000C31C4">
      <w:pPr>
        <w:ind w:right="49"/>
        <w:jc w:val="both"/>
        <w:rPr>
          <w:rFonts w:ascii="Arial" w:hAnsi="Arial" w:cs="Arial"/>
        </w:rPr>
      </w:pPr>
      <w:r w:rsidRPr="00400325">
        <w:rPr>
          <w:rFonts w:ascii="Arial" w:eastAsia="Arial" w:hAnsi="Arial" w:cs="Arial"/>
          <w:lang w:val="es-CO"/>
        </w:rPr>
        <w:t>Cada Contrato deberá contener el proceso de liquidación, con el fin de que no haya discusión alguna sobre la cancelación de este y que no se adeuda nada al contratista.</w:t>
      </w:r>
    </w:p>
    <w:p w14:paraId="7A7324B4" w14:textId="00344FEB" w:rsidR="000C31C4" w:rsidRPr="00400325" w:rsidRDefault="000C31C4" w:rsidP="000C31C4">
      <w:pPr>
        <w:ind w:right="49"/>
        <w:jc w:val="both"/>
        <w:rPr>
          <w:rFonts w:ascii="Arial" w:hAnsi="Arial" w:cs="Arial"/>
        </w:rPr>
      </w:pPr>
      <w:r w:rsidRPr="00400325">
        <w:rPr>
          <w:rFonts w:ascii="Arial" w:eastAsia="Arial" w:hAnsi="Arial" w:cs="Arial"/>
          <w:lang w:val="es-CO"/>
        </w:rPr>
        <w:t xml:space="preserve">1.2 Cuantía superior a 20 SMLMV, el procedimiento contractual se realiza acorde al Decreto Nacional 1082 de 2015, reglamentario de la contratación pública </w:t>
      </w:r>
      <w:r w:rsidR="00994188">
        <w:rPr>
          <w:rFonts w:ascii="Arial" w:eastAsia="Arial" w:hAnsi="Arial" w:cs="Arial"/>
          <w:lang w:val="es-CO"/>
        </w:rPr>
        <w:t>Ley 80</w:t>
      </w:r>
      <w:r w:rsidRPr="00400325">
        <w:rPr>
          <w:rFonts w:ascii="Arial" w:eastAsia="Arial" w:hAnsi="Arial" w:cs="Arial"/>
          <w:lang w:val="es-CO"/>
        </w:rPr>
        <w:t>.</w:t>
      </w:r>
    </w:p>
    <w:p w14:paraId="2E540E45" w14:textId="3A8A99A0" w:rsidR="000C31C4" w:rsidRPr="005B1C65" w:rsidRDefault="000C31C4" w:rsidP="000C31C4">
      <w:pPr>
        <w:ind w:right="49"/>
        <w:jc w:val="both"/>
        <w:rPr>
          <w:rFonts w:ascii="Arial" w:hAnsi="Arial" w:cs="Arial"/>
        </w:rPr>
      </w:pPr>
      <w:r w:rsidRPr="005B1C65">
        <w:rPr>
          <w:rFonts w:ascii="Arial" w:eastAsia="Arial" w:hAnsi="Arial" w:cs="Arial"/>
          <w:lang w:val="es-CO"/>
        </w:rPr>
        <w:t>Parágrafo uno: En caso de empate a menor precio, la Institución adjudicará a quien haya enviado primero (en el tiempo) la oferta entre los empatados, según el</w:t>
      </w:r>
      <w:r w:rsidR="005B1C65">
        <w:rPr>
          <w:rFonts w:ascii="Arial" w:eastAsia="Arial" w:hAnsi="Arial" w:cs="Arial"/>
          <w:lang w:val="es-CO"/>
        </w:rPr>
        <w:t xml:space="preserve"> orden de entrega de las mismas.</w:t>
      </w:r>
    </w:p>
    <w:p w14:paraId="0235BBBF" w14:textId="62703CC4" w:rsidR="0078496A" w:rsidRDefault="000C31C4" w:rsidP="0078496A">
      <w:pPr>
        <w:ind w:right="49"/>
        <w:jc w:val="both"/>
        <w:rPr>
          <w:rFonts w:ascii="Arial" w:eastAsia="Arial" w:hAnsi="Arial" w:cs="Arial"/>
          <w:b/>
          <w:lang w:val="es-CO"/>
        </w:rPr>
      </w:pPr>
      <w:r w:rsidRPr="005B1C65">
        <w:rPr>
          <w:rFonts w:ascii="Arial" w:hAnsi="Arial" w:cs="Arial"/>
        </w:rPr>
        <w:t>Parágrafo Dos: La firma del contrato será con firma virtual, es decir al proveedor seleccionado se le enviara el contrato para que este lo firme y lo regrese escaneado con su firma al email de la institucional</w:t>
      </w:r>
      <w:r w:rsidR="002345A7">
        <w:rPr>
          <w:rFonts w:ascii="Arial" w:hAnsi="Arial" w:cs="Arial"/>
        </w:rPr>
        <w:t xml:space="preserve"> </w:t>
      </w:r>
      <w:hyperlink r:id="rId13" w:history="1">
        <w:r w:rsidR="0078496A" w:rsidRPr="00EF6E25">
          <w:rPr>
            <w:rStyle w:val="Hipervnculo"/>
            <w:rFonts w:ascii="Arial" w:eastAsia="Arial" w:hAnsi="Arial" w:cs="Arial"/>
            <w:b/>
            <w:lang w:val="es-CO"/>
          </w:rPr>
          <w:t>republicadehonduras@gmail.com</w:t>
        </w:r>
      </w:hyperlink>
      <w:r w:rsidR="0078496A">
        <w:rPr>
          <w:rFonts w:ascii="Arial" w:eastAsia="Arial" w:hAnsi="Arial" w:cs="Arial"/>
          <w:b/>
          <w:lang w:val="es-CO"/>
        </w:rPr>
        <w:t>,</w:t>
      </w:r>
    </w:p>
    <w:p w14:paraId="69B430B9" w14:textId="06D815C2" w:rsidR="000C31C4" w:rsidRDefault="000C31C4" w:rsidP="000C31C4">
      <w:pPr>
        <w:ind w:right="49"/>
        <w:jc w:val="both"/>
        <w:rPr>
          <w:rFonts w:ascii="Arial" w:hAnsi="Arial" w:cs="Arial"/>
        </w:rPr>
      </w:pPr>
      <w:r w:rsidRPr="005B1C65">
        <w:rPr>
          <w:rFonts w:ascii="Arial" w:hAnsi="Arial" w:cs="Arial"/>
        </w:rPr>
        <w:t xml:space="preserve">este tendrá la misma validez y seriedad que un documento con firma manuscrita. </w:t>
      </w:r>
      <w:r w:rsidRPr="0078496A">
        <w:rPr>
          <w:rFonts w:ascii="Arial" w:hAnsi="Arial" w:cs="Arial"/>
          <w:b/>
        </w:rPr>
        <w:t>Acorde</w:t>
      </w:r>
      <w:r w:rsidR="001878FD" w:rsidRPr="0078496A">
        <w:rPr>
          <w:rFonts w:ascii="Arial" w:hAnsi="Arial" w:cs="Arial"/>
          <w:b/>
        </w:rPr>
        <w:t xml:space="preserve"> Articulo 07</w:t>
      </w:r>
      <w:r w:rsidRPr="0078496A">
        <w:rPr>
          <w:rFonts w:ascii="Arial" w:hAnsi="Arial" w:cs="Arial"/>
          <w:b/>
        </w:rPr>
        <w:t xml:space="preserve"> a la Ley 527 de 1999</w:t>
      </w:r>
      <w:r w:rsidRPr="005B1C65">
        <w:rPr>
          <w:rFonts w:ascii="Arial" w:hAnsi="Arial" w:cs="Arial"/>
        </w:rPr>
        <w:t xml:space="preserve"> la cual define y reglamenta el acceso y uso de los mensajes de datos, del comercio electrónico y de las firmas digitales en la cual se establece que se reconocen dos tipos de firma: Uno la firma digital y una firma electrónica las cuales tienen la misma fuerza y efectos que el uso de una firma manuscrita.</w:t>
      </w:r>
    </w:p>
    <w:p w14:paraId="64F4F244" w14:textId="77777777" w:rsidR="001878FD" w:rsidRDefault="001878FD" w:rsidP="000C31C4">
      <w:pPr>
        <w:ind w:right="49"/>
        <w:jc w:val="both"/>
        <w:rPr>
          <w:rFonts w:ascii="Arial" w:hAnsi="Arial" w:cs="Arial"/>
        </w:rPr>
      </w:pPr>
    </w:p>
    <w:p w14:paraId="40BE2A3C" w14:textId="77777777" w:rsidR="000C31C4" w:rsidRDefault="000C31C4" w:rsidP="000C31C4">
      <w:pPr>
        <w:spacing w:line="257" w:lineRule="auto"/>
        <w:ind w:right="49" w:hanging="360"/>
        <w:jc w:val="both"/>
        <w:rPr>
          <w:rFonts w:ascii="Arial" w:eastAsia="Arial" w:hAnsi="Arial" w:cs="Arial"/>
          <w:b/>
          <w:bCs/>
          <w:lang w:val="es-CO"/>
        </w:rPr>
      </w:pPr>
      <w:r w:rsidRPr="00FC1C94">
        <w:rPr>
          <w:rFonts w:ascii="Arial" w:hAnsi="Arial" w:cs="Arial"/>
          <w:b/>
          <w:lang w:val="es-CO"/>
        </w:rPr>
        <w:t>2</w:t>
      </w:r>
      <w:r w:rsidRPr="00400325">
        <w:rPr>
          <w:rFonts w:ascii="Arial" w:hAnsi="Arial" w:cs="Arial"/>
          <w:lang w:val="es-CO"/>
        </w:rPr>
        <w:t>.</w:t>
      </w:r>
      <w:r>
        <w:rPr>
          <w:rFonts w:ascii="Arial" w:hAnsi="Arial" w:cs="Arial"/>
          <w:lang w:val="es-CO"/>
        </w:rPr>
        <w:t xml:space="preserve"> </w:t>
      </w:r>
      <w:r w:rsidRPr="00400325">
        <w:rPr>
          <w:rFonts w:ascii="Arial" w:eastAsia="Arial" w:hAnsi="Arial" w:cs="Arial"/>
          <w:b/>
          <w:bCs/>
          <w:lang w:val="es-CO"/>
        </w:rPr>
        <w:t xml:space="preserve">DOCUMENTOS REQUERIDOS A UN PROVEEDOR PARA CONTRATAR CON LA INSTITUCIÓN EDUCATIVA </w:t>
      </w:r>
    </w:p>
    <w:p w14:paraId="4793F2C2" w14:textId="77777777" w:rsidR="007420F4" w:rsidRPr="00400325" w:rsidRDefault="007420F4" w:rsidP="000C31C4">
      <w:pPr>
        <w:spacing w:line="257" w:lineRule="auto"/>
        <w:ind w:right="49" w:hanging="360"/>
        <w:jc w:val="both"/>
        <w:rPr>
          <w:rFonts w:ascii="Arial" w:hAnsi="Arial" w:cs="Arial"/>
        </w:rPr>
      </w:pPr>
    </w:p>
    <w:p w14:paraId="5A671164" w14:textId="25363671" w:rsidR="000C31C4" w:rsidRPr="00F12A3D" w:rsidRDefault="000C31C4" w:rsidP="00DC77EC">
      <w:pPr>
        <w:pStyle w:val="Prrafodelista"/>
        <w:numPr>
          <w:ilvl w:val="0"/>
          <w:numId w:val="21"/>
        </w:numPr>
        <w:spacing w:after="200" w:line="257" w:lineRule="auto"/>
        <w:ind w:left="0" w:right="49"/>
        <w:contextualSpacing/>
        <w:jc w:val="both"/>
        <w:rPr>
          <w:rFonts w:ascii="Arial" w:hAnsi="Arial" w:cs="Arial"/>
        </w:rPr>
      </w:pPr>
      <w:r w:rsidRPr="00F12A3D">
        <w:rPr>
          <w:rFonts w:ascii="Arial" w:eastAsia="Arial" w:hAnsi="Arial" w:cs="Arial"/>
          <w:lang w:val="es-CO"/>
        </w:rPr>
        <w:t>Existencia y representación legal o Registro Mercantil – expedido por Cámara de Comercio o por organismo que reconoce su personería jurídica.</w:t>
      </w:r>
      <w:r w:rsidR="00DC77EC">
        <w:rPr>
          <w:rFonts w:ascii="Arial" w:eastAsia="Arial" w:hAnsi="Arial" w:cs="Arial"/>
          <w:lang w:val="es-CO"/>
        </w:rPr>
        <w:t xml:space="preserve"> </w:t>
      </w:r>
      <w:r w:rsidR="00DC77EC" w:rsidRPr="00DC77EC">
        <w:rPr>
          <w:rFonts w:ascii="Arial" w:eastAsia="Arial" w:hAnsi="Arial" w:cs="Arial"/>
          <w:lang w:val="es-CO"/>
        </w:rPr>
        <w:t>obligatorios para quienes desempeñen actividad comercial</w:t>
      </w:r>
      <w:r w:rsidR="005B1C65">
        <w:rPr>
          <w:rFonts w:ascii="Arial" w:eastAsia="Arial" w:hAnsi="Arial" w:cs="Arial"/>
          <w:lang w:val="es-CO"/>
        </w:rPr>
        <w:t>, no mayor a Tres (3) meses de expedición</w:t>
      </w:r>
    </w:p>
    <w:p w14:paraId="3F13221D" w14:textId="77777777" w:rsidR="000C31C4" w:rsidRPr="00F12A3D" w:rsidRDefault="000C31C4" w:rsidP="000C31C4">
      <w:pPr>
        <w:pStyle w:val="Prrafodelista"/>
        <w:numPr>
          <w:ilvl w:val="0"/>
          <w:numId w:val="21"/>
        </w:numPr>
        <w:spacing w:after="200" w:line="257" w:lineRule="auto"/>
        <w:ind w:left="0" w:right="49" w:hanging="357"/>
        <w:contextualSpacing/>
        <w:jc w:val="both"/>
        <w:rPr>
          <w:rFonts w:ascii="Arial" w:hAnsi="Arial" w:cs="Arial"/>
        </w:rPr>
      </w:pPr>
      <w:r w:rsidRPr="00F12A3D">
        <w:rPr>
          <w:rFonts w:ascii="Arial" w:eastAsia="Arial" w:hAnsi="Arial" w:cs="Arial"/>
          <w:lang w:val="es-CO"/>
        </w:rPr>
        <w:t>Fotocopia del documento de identidad del contratista o representante legal de la persona jurídica.</w:t>
      </w:r>
    </w:p>
    <w:p w14:paraId="4F443995" w14:textId="77777777" w:rsidR="00070705" w:rsidRPr="00070705" w:rsidRDefault="000C31C4" w:rsidP="000C31C4">
      <w:pPr>
        <w:pStyle w:val="Prrafodelista"/>
        <w:numPr>
          <w:ilvl w:val="0"/>
          <w:numId w:val="21"/>
        </w:numPr>
        <w:spacing w:after="200" w:line="257" w:lineRule="auto"/>
        <w:ind w:left="0" w:right="49" w:hanging="357"/>
        <w:contextualSpacing/>
        <w:jc w:val="both"/>
        <w:rPr>
          <w:rFonts w:ascii="Arial" w:hAnsi="Arial" w:cs="Arial"/>
        </w:rPr>
      </w:pPr>
      <w:r w:rsidRPr="00F12A3D">
        <w:rPr>
          <w:rFonts w:ascii="Arial" w:eastAsia="Arial" w:hAnsi="Arial" w:cs="Arial"/>
          <w:lang w:val="es-CO"/>
        </w:rPr>
        <w:t xml:space="preserve">Certificación de pagos al sistema de seguridad social y aportes parafiscales. Para personas naturales la base para el pago de la seguridad debe ser mínimo del 40% </w:t>
      </w:r>
    </w:p>
    <w:p w14:paraId="504A6167" w14:textId="77777777" w:rsidR="00070705" w:rsidRPr="00070705" w:rsidRDefault="00070705" w:rsidP="00070705">
      <w:pPr>
        <w:spacing w:after="200" w:line="257" w:lineRule="auto"/>
        <w:ind w:right="49"/>
        <w:contextualSpacing/>
        <w:jc w:val="both"/>
        <w:rPr>
          <w:rFonts w:ascii="Arial" w:hAnsi="Arial" w:cs="Arial"/>
        </w:rPr>
      </w:pPr>
    </w:p>
    <w:p w14:paraId="5C1084E1" w14:textId="0761DC3A" w:rsidR="000C31C4" w:rsidRPr="00070705" w:rsidRDefault="000C31C4" w:rsidP="00070705">
      <w:pPr>
        <w:spacing w:after="200" w:line="257" w:lineRule="auto"/>
        <w:ind w:right="49"/>
        <w:contextualSpacing/>
        <w:jc w:val="both"/>
        <w:rPr>
          <w:rFonts w:ascii="Arial" w:hAnsi="Arial" w:cs="Arial"/>
        </w:rPr>
      </w:pPr>
      <w:proofErr w:type="gramStart"/>
      <w:r w:rsidRPr="00070705">
        <w:rPr>
          <w:rFonts w:ascii="Arial" w:eastAsia="Arial" w:hAnsi="Arial" w:cs="Arial"/>
          <w:lang w:val="es-CO"/>
        </w:rPr>
        <w:t>del</w:t>
      </w:r>
      <w:proofErr w:type="gramEnd"/>
      <w:r w:rsidRPr="00070705">
        <w:rPr>
          <w:rFonts w:ascii="Arial" w:eastAsia="Arial" w:hAnsi="Arial" w:cs="Arial"/>
          <w:lang w:val="es-CO"/>
        </w:rPr>
        <w:t xml:space="preserve"> valor del contrato y/o utilidad en la venta o prestación del servicio. Para las personas jurídicas solicitar el certificado de aportes al sistema de </w:t>
      </w:r>
      <w:r w:rsidR="002345A7" w:rsidRPr="00070705">
        <w:rPr>
          <w:rFonts w:ascii="Arial" w:eastAsia="Arial" w:hAnsi="Arial" w:cs="Arial"/>
          <w:lang w:val="es-CO"/>
        </w:rPr>
        <w:t>seguridad social y parafiscal</w:t>
      </w:r>
      <w:r w:rsidRPr="00070705">
        <w:rPr>
          <w:rFonts w:ascii="Arial" w:eastAsia="Arial" w:hAnsi="Arial" w:cs="Arial"/>
          <w:lang w:val="es-CO"/>
        </w:rPr>
        <w:t xml:space="preserve"> al Contador y/o Revisor Fiscal.</w:t>
      </w:r>
    </w:p>
    <w:p w14:paraId="00C69D7C" w14:textId="206C6032" w:rsidR="000C31C4" w:rsidRPr="00F12A3D" w:rsidRDefault="000C31C4" w:rsidP="000C31C4">
      <w:pPr>
        <w:pStyle w:val="Prrafodelista"/>
        <w:numPr>
          <w:ilvl w:val="0"/>
          <w:numId w:val="21"/>
        </w:numPr>
        <w:spacing w:after="200" w:line="257" w:lineRule="auto"/>
        <w:ind w:left="0" w:right="-1077" w:hanging="357"/>
        <w:contextualSpacing/>
        <w:jc w:val="both"/>
        <w:rPr>
          <w:rFonts w:ascii="Arial" w:hAnsi="Arial" w:cs="Arial"/>
        </w:rPr>
      </w:pPr>
      <w:r w:rsidRPr="00F12A3D">
        <w:rPr>
          <w:rFonts w:ascii="Arial" w:eastAsia="Arial" w:hAnsi="Arial" w:cs="Arial"/>
          <w:lang w:val="es-CO"/>
        </w:rPr>
        <w:t xml:space="preserve">RUT Registro </w:t>
      </w:r>
      <w:proofErr w:type="gramStart"/>
      <w:r w:rsidRPr="00F12A3D">
        <w:rPr>
          <w:rFonts w:ascii="Arial" w:eastAsia="Arial" w:hAnsi="Arial" w:cs="Arial"/>
          <w:lang w:val="es-CO"/>
        </w:rPr>
        <w:t>único tributario</w:t>
      </w:r>
      <w:proofErr w:type="gramEnd"/>
      <w:r w:rsidR="00DC77EC">
        <w:rPr>
          <w:rFonts w:ascii="Arial" w:eastAsia="Arial" w:hAnsi="Arial" w:cs="Arial"/>
          <w:lang w:val="es-CO"/>
        </w:rPr>
        <w:t>, con fecha de actualización mínimo mayo de 2019.</w:t>
      </w:r>
    </w:p>
    <w:p w14:paraId="5E94472E" w14:textId="78AB8B0E" w:rsidR="000C31C4" w:rsidRPr="00F12A3D" w:rsidRDefault="000C31C4" w:rsidP="000C31C4">
      <w:pPr>
        <w:pStyle w:val="Prrafodelista"/>
        <w:numPr>
          <w:ilvl w:val="0"/>
          <w:numId w:val="21"/>
        </w:numPr>
        <w:spacing w:after="200" w:line="257" w:lineRule="auto"/>
        <w:ind w:left="0" w:right="-1077" w:hanging="357"/>
        <w:contextualSpacing/>
        <w:jc w:val="both"/>
        <w:rPr>
          <w:rFonts w:ascii="Arial" w:hAnsi="Arial" w:cs="Arial"/>
        </w:rPr>
      </w:pPr>
      <w:r w:rsidRPr="00F12A3D">
        <w:rPr>
          <w:rFonts w:ascii="Arial" w:eastAsia="Arial" w:hAnsi="Arial" w:cs="Arial"/>
          <w:lang w:val="es-CO"/>
        </w:rPr>
        <w:t>Certificado de antecedentes disciplinarios</w:t>
      </w:r>
      <w:r w:rsidR="0046447B">
        <w:rPr>
          <w:rFonts w:ascii="Arial" w:eastAsia="Arial" w:hAnsi="Arial" w:cs="Arial"/>
          <w:lang w:val="es-CO"/>
        </w:rPr>
        <w:t xml:space="preserve"> Empresa y Representante</w:t>
      </w:r>
      <w:r w:rsidRPr="00F12A3D">
        <w:rPr>
          <w:rFonts w:ascii="Arial" w:eastAsia="Arial" w:hAnsi="Arial" w:cs="Arial"/>
          <w:lang w:val="es-CO"/>
        </w:rPr>
        <w:t>. (Procuraduría General de la Nación)</w:t>
      </w:r>
      <w:r w:rsidR="00DC77EC">
        <w:rPr>
          <w:rFonts w:ascii="Arial" w:eastAsia="Arial" w:hAnsi="Arial" w:cs="Arial"/>
          <w:lang w:val="es-CO"/>
        </w:rPr>
        <w:t xml:space="preserve"> </w:t>
      </w:r>
      <w:r w:rsidR="005B1C65">
        <w:rPr>
          <w:rFonts w:ascii="Arial" w:eastAsia="Arial" w:hAnsi="Arial" w:cs="Arial"/>
          <w:lang w:val="es-CO"/>
        </w:rPr>
        <w:t xml:space="preserve">no mayor a </w:t>
      </w:r>
      <w:r w:rsidR="00DC77EC">
        <w:rPr>
          <w:rFonts w:ascii="Arial" w:eastAsia="Arial" w:hAnsi="Arial" w:cs="Arial"/>
          <w:lang w:val="es-CO"/>
        </w:rPr>
        <w:t xml:space="preserve">Tres (3) meses de </w:t>
      </w:r>
      <w:r w:rsidR="005B1C65">
        <w:rPr>
          <w:rFonts w:ascii="Arial" w:eastAsia="Arial" w:hAnsi="Arial" w:cs="Arial"/>
          <w:lang w:val="es-CO"/>
        </w:rPr>
        <w:t>expedición</w:t>
      </w:r>
    </w:p>
    <w:p w14:paraId="797BA532" w14:textId="0FF23E15" w:rsidR="000C31C4" w:rsidRPr="00F12A3D" w:rsidRDefault="000C31C4" w:rsidP="000C31C4">
      <w:pPr>
        <w:pStyle w:val="Prrafodelista"/>
        <w:numPr>
          <w:ilvl w:val="0"/>
          <w:numId w:val="21"/>
        </w:numPr>
        <w:spacing w:after="200" w:line="257" w:lineRule="auto"/>
        <w:ind w:left="0" w:right="-1077" w:hanging="357"/>
        <w:contextualSpacing/>
        <w:jc w:val="both"/>
        <w:rPr>
          <w:rFonts w:ascii="Arial" w:hAnsi="Arial" w:cs="Arial"/>
        </w:rPr>
      </w:pPr>
      <w:r w:rsidRPr="00F12A3D">
        <w:rPr>
          <w:rFonts w:ascii="Arial" w:eastAsia="Arial" w:hAnsi="Arial" w:cs="Arial"/>
          <w:lang w:val="es-CO"/>
        </w:rPr>
        <w:t>Certificado de Antecedentes Fiscales</w:t>
      </w:r>
      <w:r w:rsidR="0046447B">
        <w:rPr>
          <w:rFonts w:ascii="Arial" w:eastAsia="Arial" w:hAnsi="Arial" w:cs="Arial"/>
          <w:lang w:val="es-CO"/>
        </w:rPr>
        <w:t xml:space="preserve"> Empresa y Representante</w:t>
      </w:r>
      <w:r w:rsidRPr="00F12A3D">
        <w:rPr>
          <w:rFonts w:ascii="Arial" w:eastAsia="Arial" w:hAnsi="Arial" w:cs="Arial"/>
          <w:lang w:val="es-CO"/>
        </w:rPr>
        <w:t xml:space="preserve"> (Contraloría General de la República)</w:t>
      </w:r>
      <w:r w:rsidR="005B1C65">
        <w:rPr>
          <w:rFonts w:ascii="Arial" w:eastAsia="Arial" w:hAnsi="Arial" w:cs="Arial"/>
          <w:lang w:val="es-CO"/>
        </w:rPr>
        <w:t>, no mayor a Tres (3) meses de expedición</w:t>
      </w:r>
    </w:p>
    <w:p w14:paraId="177D73A4" w14:textId="77777777" w:rsidR="000C31C4" w:rsidRPr="00F12A3D" w:rsidRDefault="000C31C4" w:rsidP="000C31C4">
      <w:pPr>
        <w:pStyle w:val="Prrafodelista"/>
        <w:numPr>
          <w:ilvl w:val="0"/>
          <w:numId w:val="21"/>
        </w:numPr>
        <w:spacing w:after="200" w:line="257" w:lineRule="auto"/>
        <w:ind w:left="0" w:right="49" w:hanging="357"/>
        <w:contextualSpacing/>
        <w:jc w:val="both"/>
        <w:rPr>
          <w:rFonts w:ascii="Arial" w:hAnsi="Arial" w:cs="Arial"/>
        </w:rPr>
      </w:pPr>
      <w:r w:rsidRPr="00F12A3D">
        <w:rPr>
          <w:rFonts w:ascii="Arial" w:eastAsia="Arial" w:hAnsi="Arial" w:cs="Arial"/>
          <w:lang w:val="es-CO"/>
        </w:rPr>
        <w:t>Formato único hoja de vida (Para prestación de Servicios Profesionales o de Apoyo a la Gestión)</w:t>
      </w:r>
      <w:r>
        <w:rPr>
          <w:rFonts w:ascii="Arial" w:eastAsia="Arial" w:hAnsi="Arial" w:cs="Arial"/>
          <w:lang w:val="es-CO"/>
        </w:rPr>
        <w:t>.</w:t>
      </w:r>
    </w:p>
    <w:p w14:paraId="2C05012C" w14:textId="77777777" w:rsidR="00DC77EC" w:rsidRPr="00DC77EC" w:rsidRDefault="000C31C4" w:rsidP="000C31C4">
      <w:pPr>
        <w:pStyle w:val="Prrafodelista"/>
        <w:numPr>
          <w:ilvl w:val="0"/>
          <w:numId w:val="21"/>
        </w:numPr>
        <w:spacing w:after="200" w:line="257" w:lineRule="auto"/>
        <w:ind w:left="0" w:right="49" w:hanging="357"/>
        <w:contextualSpacing/>
        <w:jc w:val="both"/>
        <w:rPr>
          <w:rFonts w:ascii="Arial" w:hAnsi="Arial" w:cs="Arial"/>
        </w:rPr>
      </w:pPr>
      <w:r w:rsidRPr="00F12A3D">
        <w:rPr>
          <w:rFonts w:ascii="Arial" w:eastAsia="Arial" w:hAnsi="Arial" w:cs="Arial"/>
          <w:lang w:val="es-CO"/>
        </w:rPr>
        <w:t>Certificación Bancaria</w:t>
      </w:r>
    </w:p>
    <w:p w14:paraId="42CA1373" w14:textId="63C69C8C" w:rsidR="000C31C4" w:rsidRPr="00DC77EC" w:rsidRDefault="00DC77EC" w:rsidP="00DC77EC">
      <w:pPr>
        <w:pStyle w:val="Prrafodelista"/>
        <w:numPr>
          <w:ilvl w:val="0"/>
          <w:numId w:val="21"/>
        </w:numPr>
        <w:spacing w:after="200" w:line="257" w:lineRule="auto"/>
        <w:ind w:left="0" w:right="51" w:hanging="357"/>
        <w:contextualSpacing/>
        <w:jc w:val="both"/>
        <w:rPr>
          <w:rFonts w:ascii="Arial" w:hAnsi="Arial" w:cs="Arial"/>
        </w:rPr>
      </w:pPr>
      <w:r w:rsidRPr="00DC77EC">
        <w:rPr>
          <w:rFonts w:ascii="Arial" w:eastAsia="Arial" w:hAnsi="Arial" w:cs="Arial"/>
          <w:lang w:val="es-CO"/>
        </w:rPr>
        <w:t>Certificado de medidas correctivas de la policía (</w:t>
      </w:r>
      <w:hyperlink r:id="rId14" w:history="1">
        <w:r w:rsidRPr="008D3150">
          <w:rPr>
            <w:rStyle w:val="Hipervnculo"/>
            <w:rFonts w:ascii="Arial" w:eastAsia="Arial" w:hAnsi="Arial" w:cs="Arial"/>
            <w:lang w:val="es-CO"/>
          </w:rPr>
          <w:t>https://srvcnpc.policia.gov.co/PSC/frm_cnp_consulta.aspx</w:t>
        </w:r>
      </w:hyperlink>
      <w:r w:rsidR="000C31C4" w:rsidRPr="00DC77EC">
        <w:rPr>
          <w:rFonts w:ascii="Arial" w:eastAsia="Arial" w:hAnsi="Arial" w:cs="Arial"/>
          <w:lang w:val="es-CO"/>
        </w:rPr>
        <w:t>.</w:t>
      </w:r>
      <w:r>
        <w:rPr>
          <w:rFonts w:ascii="Arial" w:eastAsia="Arial" w:hAnsi="Arial" w:cs="Arial"/>
          <w:lang w:val="es-CO"/>
        </w:rPr>
        <w:t>)</w:t>
      </w:r>
      <w:r w:rsidR="005B1C65">
        <w:rPr>
          <w:rFonts w:ascii="Arial" w:eastAsia="Arial" w:hAnsi="Arial" w:cs="Arial"/>
          <w:lang w:val="es-CO"/>
        </w:rPr>
        <w:t>, no mayor a Tres (3) meses de expedición</w:t>
      </w:r>
    </w:p>
    <w:p w14:paraId="5C911ED8" w14:textId="5B3F1F95" w:rsidR="00DC77EC" w:rsidRPr="00DC77EC" w:rsidRDefault="00DC77EC" w:rsidP="00DC77EC">
      <w:pPr>
        <w:pStyle w:val="Prrafodelista"/>
        <w:numPr>
          <w:ilvl w:val="0"/>
          <w:numId w:val="21"/>
        </w:numPr>
        <w:spacing w:after="200" w:line="257" w:lineRule="auto"/>
        <w:ind w:left="0" w:right="51" w:hanging="357"/>
        <w:contextualSpacing/>
        <w:jc w:val="both"/>
        <w:rPr>
          <w:rFonts w:ascii="Arial" w:hAnsi="Arial" w:cs="Arial"/>
        </w:rPr>
      </w:pPr>
      <w:r>
        <w:rPr>
          <w:rFonts w:ascii="Arial" w:eastAsia="Arial" w:hAnsi="Arial" w:cs="Arial"/>
        </w:rPr>
        <w:t>Certificado de antecedente de la Policía Nacional.</w:t>
      </w:r>
      <w:r w:rsidR="005B1C65">
        <w:rPr>
          <w:rFonts w:ascii="Arial" w:eastAsia="Arial" w:hAnsi="Arial" w:cs="Arial"/>
        </w:rPr>
        <w:t xml:space="preserve"> </w:t>
      </w:r>
      <w:r w:rsidR="005B1C65">
        <w:rPr>
          <w:rFonts w:ascii="Arial" w:eastAsia="Arial" w:hAnsi="Arial" w:cs="Arial"/>
          <w:lang w:val="es-CO"/>
        </w:rPr>
        <w:t>no mayor a Tres (3) meses de expedición</w:t>
      </w:r>
    </w:p>
    <w:p w14:paraId="0EC10A24" w14:textId="4C573E9B" w:rsidR="00DC77EC" w:rsidRPr="00DC77EC" w:rsidRDefault="00DC77EC" w:rsidP="00DC77EC">
      <w:pPr>
        <w:pStyle w:val="Prrafodelista"/>
        <w:numPr>
          <w:ilvl w:val="0"/>
          <w:numId w:val="21"/>
        </w:numPr>
        <w:spacing w:after="200" w:line="257" w:lineRule="auto"/>
        <w:ind w:left="0" w:right="51" w:hanging="357"/>
        <w:contextualSpacing/>
        <w:jc w:val="both"/>
        <w:rPr>
          <w:rFonts w:ascii="Arial" w:hAnsi="Arial" w:cs="Arial"/>
        </w:rPr>
      </w:pPr>
      <w:r>
        <w:rPr>
          <w:rFonts w:ascii="Arial" w:eastAsia="Arial" w:hAnsi="Arial" w:cs="Arial"/>
        </w:rPr>
        <w:t>Certificado de trabajos en altura, para el caso de mantenimiento locativo</w:t>
      </w:r>
    </w:p>
    <w:p w14:paraId="5D58F772" w14:textId="77777777" w:rsidR="000C31C4" w:rsidRPr="00400325" w:rsidRDefault="000C31C4" w:rsidP="000C31C4">
      <w:pPr>
        <w:ind w:left="-964" w:right="-1077"/>
        <w:jc w:val="both"/>
        <w:rPr>
          <w:rFonts w:ascii="Arial" w:hAnsi="Arial" w:cs="Arial"/>
        </w:rPr>
      </w:pPr>
      <w:r w:rsidRPr="00400325">
        <w:rPr>
          <w:rFonts w:ascii="Arial" w:eastAsia="Arial" w:hAnsi="Arial" w:cs="Arial"/>
          <w:lang w:val="es-CO"/>
        </w:rPr>
        <w:t xml:space="preserve"> </w:t>
      </w:r>
    </w:p>
    <w:p w14:paraId="3919B3FF" w14:textId="638EFF72" w:rsidR="000C31C4" w:rsidRDefault="005B1C65" w:rsidP="000C31C4">
      <w:pPr>
        <w:spacing w:line="257" w:lineRule="auto"/>
        <w:ind w:right="49" w:hanging="360"/>
        <w:jc w:val="both"/>
        <w:rPr>
          <w:rFonts w:ascii="Arial" w:eastAsia="Arial" w:hAnsi="Arial" w:cs="Arial"/>
          <w:b/>
          <w:bCs/>
          <w:lang w:val="es-CO"/>
        </w:rPr>
      </w:pPr>
      <w:r>
        <w:rPr>
          <w:rFonts w:ascii="Arial" w:eastAsia="Arial" w:hAnsi="Arial" w:cs="Arial"/>
          <w:b/>
          <w:bCs/>
          <w:lang w:val="es-CO"/>
        </w:rPr>
        <w:t>3</w:t>
      </w:r>
      <w:r w:rsidR="000C31C4" w:rsidRPr="00400325">
        <w:rPr>
          <w:rFonts w:ascii="Arial" w:eastAsia="Arial" w:hAnsi="Arial" w:cs="Arial"/>
          <w:b/>
          <w:bCs/>
          <w:lang w:val="es-CO"/>
        </w:rPr>
        <w:t>.</w:t>
      </w:r>
      <w:r w:rsidR="000C31C4">
        <w:rPr>
          <w:rFonts w:ascii="Arial" w:hAnsi="Arial" w:cs="Arial"/>
          <w:lang w:val="es-CO"/>
        </w:rPr>
        <w:t xml:space="preserve"> </w:t>
      </w:r>
      <w:r w:rsidR="000C31C4" w:rsidRPr="00400325">
        <w:rPr>
          <w:rFonts w:ascii="Arial" w:eastAsia="Arial" w:hAnsi="Arial" w:cs="Arial"/>
          <w:b/>
          <w:bCs/>
          <w:lang w:val="es-CO"/>
        </w:rPr>
        <w:t>DOCUMENTOS INTERNOS DE LA INSTITUCIÓN EDUCATIVA PARA EL PROCESO DE CONTRATACIÓN</w:t>
      </w:r>
    </w:p>
    <w:p w14:paraId="31C8F0E6" w14:textId="77777777" w:rsidR="00070705" w:rsidRPr="00070705" w:rsidRDefault="00070705" w:rsidP="00070705">
      <w:pPr>
        <w:spacing w:after="200" w:line="257" w:lineRule="auto"/>
        <w:ind w:right="-1077"/>
        <w:contextualSpacing/>
        <w:jc w:val="both"/>
        <w:rPr>
          <w:rFonts w:ascii="Arial" w:hAnsi="Arial" w:cs="Arial"/>
        </w:rPr>
      </w:pPr>
    </w:p>
    <w:p w14:paraId="2A1B0079" w14:textId="77777777" w:rsidR="000C31C4" w:rsidRPr="00F12A3D" w:rsidRDefault="000C31C4" w:rsidP="000C31C4">
      <w:pPr>
        <w:pStyle w:val="Prrafodelista"/>
        <w:numPr>
          <w:ilvl w:val="0"/>
          <w:numId w:val="22"/>
        </w:numPr>
        <w:spacing w:after="200" w:line="257" w:lineRule="auto"/>
        <w:ind w:left="0" w:right="-1077"/>
        <w:contextualSpacing/>
        <w:jc w:val="both"/>
        <w:rPr>
          <w:rFonts w:ascii="Arial" w:hAnsi="Arial" w:cs="Arial"/>
        </w:rPr>
      </w:pPr>
      <w:r w:rsidRPr="00F12A3D">
        <w:rPr>
          <w:rFonts w:ascii="Arial" w:eastAsia="Arial" w:hAnsi="Arial" w:cs="Arial"/>
          <w:lang w:val="es-CO"/>
        </w:rPr>
        <w:t>Estudios y documentos previos o sucinta descripción de la necesidad</w:t>
      </w:r>
    </w:p>
    <w:p w14:paraId="68EDFCB1" w14:textId="77777777" w:rsidR="000C31C4" w:rsidRPr="00F12A3D" w:rsidRDefault="000C31C4" w:rsidP="000C31C4">
      <w:pPr>
        <w:pStyle w:val="Prrafodelista"/>
        <w:numPr>
          <w:ilvl w:val="0"/>
          <w:numId w:val="22"/>
        </w:numPr>
        <w:spacing w:after="200" w:line="257" w:lineRule="auto"/>
        <w:ind w:left="0" w:right="-1077"/>
        <w:contextualSpacing/>
        <w:jc w:val="both"/>
        <w:rPr>
          <w:rFonts w:ascii="Arial" w:hAnsi="Arial" w:cs="Arial"/>
        </w:rPr>
      </w:pPr>
      <w:r w:rsidRPr="00F12A3D">
        <w:rPr>
          <w:rFonts w:ascii="Arial" w:eastAsia="Arial" w:hAnsi="Arial" w:cs="Arial"/>
          <w:lang w:val="es-CO"/>
        </w:rPr>
        <w:t>Certificado de disponibilidad presupuestal (CDP)</w:t>
      </w:r>
    </w:p>
    <w:p w14:paraId="0D04113C" w14:textId="77777777" w:rsidR="000C31C4" w:rsidRPr="00F12A3D" w:rsidRDefault="000C31C4" w:rsidP="000C31C4">
      <w:pPr>
        <w:pStyle w:val="Prrafodelista"/>
        <w:numPr>
          <w:ilvl w:val="0"/>
          <w:numId w:val="22"/>
        </w:numPr>
        <w:spacing w:after="200" w:line="257" w:lineRule="auto"/>
        <w:ind w:left="0" w:right="-1077"/>
        <w:contextualSpacing/>
        <w:jc w:val="both"/>
        <w:rPr>
          <w:rFonts w:ascii="Arial" w:hAnsi="Arial" w:cs="Arial"/>
        </w:rPr>
      </w:pPr>
      <w:r w:rsidRPr="00F12A3D">
        <w:rPr>
          <w:rFonts w:ascii="Arial" w:eastAsia="Arial" w:hAnsi="Arial" w:cs="Arial"/>
          <w:lang w:val="es-CO"/>
        </w:rPr>
        <w:t>Aviso de convocatoria o Invitación Publica</w:t>
      </w:r>
    </w:p>
    <w:p w14:paraId="7015D2BB" w14:textId="1002814B" w:rsidR="000C31C4" w:rsidRPr="00F12A3D" w:rsidRDefault="000C31C4" w:rsidP="000C31C4">
      <w:pPr>
        <w:pStyle w:val="Prrafodelista"/>
        <w:numPr>
          <w:ilvl w:val="0"/>
          <w:numId w:val="22"/>
        </w:numPr>
        <w:spacing w:after="200" w:line="257" w:lineRule="auto"/>
        <w:ind w:left="0" w:right="-1077"/>
        <w:contextualSpacing/>
        <w:jc w:val="both"/>
        <w:rPr>
          <w:rFonts w:ascii="Arial" w:hAnsi="Arial" w:cs="Arial"/>
        </w:rPr>
      </w:pPr>
      <w:r w:rsidRPr="00F12A3D">
        <w:rPr>
          <w:rFonts w:ascii="Arial" w:eastAsia="Arial" w:hAnsi="Arial" w:cs="Arial"/>
          <w:lang w:val="es-CO"/>
        </w:rPr>
        <w:t>Act</w:t>
      </w:r>
      <w:r w:rsidR="005B1C65">
        <w:rPr>
          <w:rFonts w:ascii="Arial" w:eastAsia="Arial" w:hAnsi="Arial" w:cs="Arial"/>
          <w:lang w:val="es-CO"/>
        </w:rPr>
        <w:t>a</w:t>
      </w:r>
      <w:r w:rsidRPr="00F12A3D">
        <w:rPr>
          <w:rFonts w:ascii="Arial" w:eastAsia="Arial" w:hAnsi="Arial" w:cs="Arial"/>
          <w:lang w:val="es-CO"/>
        </w:rPr>
        <w:t xml:space="preserve"> de cierre de propuestas recibidas</w:t>
      </w:r>
    </w:p>
    <w:p w14:paraId="10424905" w14:textId="77777777" w:rsidR="000C31C4" w:rsidRPr="00F12A3D" w:rsidRDefault="000C31C4" w:rsidP="000C31C4">
      <w:pPr>
        <w:pStyle w:val="Prrafodelista"/>
        <w:numPr>
          <w:ilvl w:val="0"/>
          <w:numId w:val="22"/>
        </w:numPr>
        <w:spacing w:after="200" w:line="257" w:lineRule="auto"/>
        <w:ind w:left="0" w:right="-1077"/>
        <w:contextualSpacing/>
        <w:jc w:val="both"/>
        <w:rPr>
          <w:rFonts w:ascii="Arial" w:hAnsi="Arial" w:cs="Arial"/>
        </w:rPr>
      </w:pPr>
      <w:r w:rsidRPr="00F12A3D">
        <w:rPr>
          <w:rFonts w:ascii="Arial" w:eastAsia="Arial" w:hAnsi="Arial" w:cs="Arial"/>
          <w:lang w:val="es-CO"/>
        </w:rPr>
        <w:t>Evaluación del oferente</w:t>
      </w:r>
    </w:p>
    <w:p w14:paraId="59F80CAC" w14:textId="77777777" w:rsidR="000C31C4" w:rsidRPr="00F12A3D" w:rsidRDefault="000C31C4" w:rsidP="000C31C4">
      <w:pPr>
        <w:pStyle w:val="Prrafodelista"/>
        <w:numPr>
          <w:ilvl w:val="0"/>
          <w:numId w:val="22"/>
        </w:numPr>
        <w:spacing w:after="200" w:line="257" w:lineRule="auto"/>
        <w:ind w:left="0" w:right="-1077"/>
        <w:contextualSpacing/>
        <w:jc w:val="both"/>
        <w:rPr>
          <w:rFonts w:ascii="Arial" w:hAnsi="Arial" w:cs="Arial"/>
        </w:rPr>
      </w:pPr>
      <w:r w:rsidRPr="00F12A3D">
        <w:rPr>
          <w:rFonts w:ascii="Arial" w:eastAsia="Arial" w:hAnsi="Arial" w:cs="Arial"/>
          <w:lang w:val="es-CO"/>
        </w:rPr>
        <w:t>Resolución de adjudicación</w:t>
      </w:r>
    </w:p>
    <w:p w14:paraId="1C0B03BE" w14:textId="77777777" w:rsidR="000C31C4" w:rsidRPr="00F12A3D" w:rsidRDefault="000C31C4" w:rsidP="000C31C4">
      <w:pPr>
        <w:pStyle w:val="Prrafodelista"/>
        <w:numPr>
          <w:ilvl w:val="0"/>
          <w:numId w:val="22"/>
        </w:numPr>
        <w:spacing w:after="200" w:line="257" w:lineRule="auto"/>
        <w:ind w:left="0" w:right="-1077"/>
        <w:contextualSpacing/>
        <w:jc w:val="both"/>
        <w:rPr>
          <w:rFonts w:ascii="Arial" w:hAnsi="Arial" w:cs="Arial"/>
        </w:rPr>
      </w:pPr>
      <w:r w:rsidRPr="00F12A3D">
        <w:rPr>
          <w:rFonts w:ascii="Arial" w:eastAsia="Arial" w:hAnsi="Arial" w:cs="Arial"/>
          <w:lang w:val="es-CO"/>
        </w:rPr>
        <w:t>Certificado de Compromiso Presupuestal (CCP)</w:t>
      </w:r>
    </w:p>
    <w:p w14:paraId="6D9B6105" w14:textId="4B26D8BC" w:rsidR="000C31C4" w:rsidRPr="00F12A3D" w:rsidRDefault="000C31C4" w:rsidP="000C31C4">
      <w:pPr>
        <w:pStyle w:val="Prrafodelista"/>
        <w:numPr>
          <w:ilvl w:val="0"/>
          <w:numId w:val="22"/>
        </w:numPr>
        <w:spacing w:after="200" w:line="257" w:lineRule="auto"/>
        <w:ind w:left="0" w:right="-1077"/>
        <w:contextualSpacing/>
        <w:jc w:val="both"/>
        <w:rPr>
          <w:rFonts w:ascii="Arial" w:hAnsi="Arial" w:cs="Arial"/>
        </w:rPr>
      </w:pPr>
      <w:r w:rsidRPr="00F12A3D">
        <w:rPr>
          <w:rFonts w:ascii="Arial" w:eastAsia="Arial" w:hAnsi="Arial" w:cs="Arial"/>
          <w:lang w:val="es-CO"/>
        </w:rPr>
        <w:t>Contrato.</w:t>
      </w:r>
    </w:p>
    <w:p w14:paraId="7CE5E437" w14:textId="77777777" w:rsidR="000C31C4" w:rsidRPr="00F12A3D" w:rsidRDefault="000C31C4" w:rsidP="000C31C4">
      <w:pPr>
        <w:pStyle w:val="Prrafodelista"/>
        <w:numPr>
          <w:ilvl w:val="0"/>
          <w:numId w:val="22"/>
        </w:numPr>
        <w:spacing w:after="200" w:line="257" w:lineRule="auto"/>
        <w:ind w:left="0" w:right="-1077"/>
        <w:contextualSpacing/>
        <w:jc w:val="both"/>
        <w:rPr>
          <w:rFonts w:ascii="Arial" w:hAnsi="Arial" w:cs="Arial"/>
        </w:rPr>
      </w:pPr>
      <w:r w:rsidRPr="00F12A3D">
        <w:rPr>
          <w:rFonts w:ascii="Arial" w:eastAsia="Arial" w:hAnsi="Arial" w:cs="Arial"/>
          <w:lang w:val="es-CO"/>
        </w:rPr>
        <w:t>Recibo a Satisfacción</w:t>
      </w:r>
    </w:p>
    <w:p w14:paraId="1A71054C" w14:textId="77777777" w:rsidR="000C31C4" w:rsidRPr="00070705" w:rsidRDefault="000C31C4" w:rsidP="000C31C4">
      <w:pPr>
        <w:pStyle w:val="Prrafodelista"/>
        <w:numPr>
          <w:ilvl w:val="0"/>
          <w:numId w:val="22"/>
        </w:numPr>
        <w:spacing w:after="200" w:line="257" w:lineRule="auto"/>
        <w:ind w:left="0" w:right="-1077"/>
        <w:contextualSpacing/>
        <w:jc w:val="both"/>
        <w:rPr>
          <w:rFonts w:ascii="Arial" w:hAnsi="Arial" w:cs="Arial"/>
        </w:rPr>
      </w:pPr>
      <w:r w:rsidRPr="00F12A3D">
        <w:rPr>
          <w:rFonts w:ascii="Arial" w:eastAsia="Arial" w:hAnsi="Arial" w:cs="Arial"/>
          <w:lang w:val="es-CO"/>
        </w:rPr>
        <w:t>Acta de liquidación</w:t>
      </w:r>
    </w:p>
    <w:p w14:paraId="4AD2F151" w14:textId="77777777" w:rsidR="00070705" w:rsidRDefault="00070705" w:rsidP="00070705">
      <w:pPr>
        <w:spacing w:after="200" w:line="257" w:lineRule="auto"/>
        <w:ind w:right="-1077"/>
        <w:contextualSpacing/>
        <w:jc w:val="both"/>
        <w:rPr>
          <w:rFonts w:ascii="Arial" w:hAnsi="Arial" w:cs="Arial"/>
        </w:rPr>
      </w:pPr>
    </w:p>
    <w:p w14:paraId="2DE59C00" w14:textId="77777777" w:rsidR="00070705" w:rsidRPr="00070705" w:rsidRDefault="00070705" w:rsidP="00070705">
      <w:pPr>
        <w:spacing w:after="200" w:line="257" w:lineRule="auto"/>
        <w:ind w:right="-1077"/>
        <w:contextualSpacing/>
        <w:jc w:val="both"/>
        <w:rPr>
          <w:rFonts w:ascii="Arial" w:hAnsi="Arial" w:cs="Arial"/>
        </w:rPr>
      </w:pPr>
    </w:p>
    <w:p w14:paraId="7CE4FD10" w14:textId="77777777" w:rsidR="000C31C4" w:rsidRPr="00F12A3D" w:rsidRDefault="000C31C4" w:rsidP="000C31C4">
      <w:pPr>
        <w:pStyle w:val="Prrafodelista"/>
        <w:numPr>
          <w:ilvl w:val="0"/>
          <w:numId w:val="22"/>
        </w:numPr>
        <w:spacing w:after="200" w:line="257" w:lineRule="auto"/>
        <w:ind w:left="0" w:right="49"/>
        <w:contextualSpacing/>
        <w:jc w:val="both"/>
        <w:rPr>
          <w:rFonts w:ascii="Arial" w:hAnsi="Arial" w:cs="Arial"/>
        </w:rPr>
      </w:pPr>
      <w:r w:rsidRPr="00F12A3D">
        <w:rPr>
          <w:rFonts w:ascii="Arial" w:eastAsia="Arial" w:hAnsi="Arial" w:cs="Arial"/>
          <w:lang w:val="es-CO"/>
        </w:rPr>
        <w:t>Publicaciones en el SECOP: Para contratos inferiores a 20 SMMLV: Contrato y Liquidación y para contratos superiores a 20 SMMLV: todo el proceso contractual.</w:t>
      </w:r>
    </w:p>
    <w:p w14:paraId="1854D5B0" w14:textId="77777777" w:rsidR="000C31C4" w:rsidRPr="00400325" w:rsidRDefault="000C31C4" w:rsidP="000C31C4">
      <w:pPr>
        <w:ind w:right="49"/>
        <w:jc w:val="both"/>
        <w:rPr>
          <w:rFonts w:ascii="Arial" w:hAnsi="Arial" w:cs="Arial"/>
        </w:rPr>
      </w:pPr>
      <w:r w:rsidRPr="00400325">
        <w:rPr>
          <w:rFonts w:ascii="Arial" w:eastAsia="Arial" w:hAnsi="Arial" w:cs="Arial"/>
          <w:lang w:val="es-CO"/>
        </w:rPr>
        <w:t>Los documentos podrán ser aportados durante el proceso de selección, siempre que no afecten la asignación de puntaje, de conformidad con el parágrafo 1 del artículo 5º de la Ley 1150 de 2007, así mismo los documentos entregados durante el proceso de selección que no precisen de una determinada vigencia, se tomarán como parte del expediente contractual para el caso del participante que sea elegido como contratista, con lo cual, sólo serán aportados por una vez.</w:t>
      </w:r>
    </w:p>
    <w:p w14:paraId="09966CA0" w14:textId="77777777" w:rsidR="000C31C4" w:rsidRDefault="000C31C4" w:rsidP="000C31C4">
      <w:pPr>
        <w:ind w:right="49"/>
        <w:jc w:val="both"/>
        <w:rPr>
          <w:rFonts w:ascii="Arial" w:eastAsia="Arial" w:hAnsi="Arial" w:cs="Arial"/>
          <w:lang w:val="es-CO"/>
        </w:rPr>
      </w:pPr>
      <w:r w:rsidRPr="00400325">
        <w:rPr>
          <w:rFonts w:ascii="Arial" w:eastAsia="Arial" w:hAnsi="Arial" w:cs="Arial"/>
          <w:lang w:val="es-CO"/>
        </w:rPr>
        <w:t xml:space="preserve"> Según el proceso contractual particular, la institución educativa, podrá señalar otros documentos en los pliegos de condiciones como condiciones habilitantes o de asignación de puntaje.</w:t>
      </w:r>
    </w:p>
    <w:p w14:paraId="2C5590DF" w14:textId="77777777" w:rsidR="005B1C65" w:rsidRPr="00400325" w:rsidRDefault="005B1C65" w:rsidP="000C31C4">
      <w:pPr>
        <w:ind w:right="49"/>
        <w:jc w:val="both"/>
        <w:rPr>
          <w:rFonts w:ascii="Arial" w:hAnsi="Arial" w:cs="Arial"/>
        </w:rPr>
      </w:pPr>
    </w:p>
    <w:p w14:paraId="6AD1E5A1" w14:textId="77777777" w:rsidR="000C31C4" w:rsidRDefault="000C31C4" w:rsidP="000C31C4">
      <w:pPr>
        <w:ind w:right="49"/>
        <w:jc w:val="both"/>
        <w:rPr>
          <w:rFonts w:ascii="Arial" w:eastAsia="Arial" w:hAnsi="Arial" w:cs="Arial"/>
          <w:lang w:val="es-CO"/>
        </w:rPr>
      </w:pPr>
      <w:r w:rsidRPr="00400325">
        <w:rPr>
          <w:rFonts w:ascii="Arial" w:eastAsia="Arial" w:hAnsi="Arial" w:cs="Arial"/>
          <w:lang w:val="es-CO"/>
        </w:rPr>
        <w:t xml:space="preserve"> </w:t>
      </w:r>
      <w:r w:rsidRPr="00F12A3D">
        <w:rPr>
          <w:rFonts w:ascii="Arial" w:eastAsia="Arial" w:hAnsi="Arial" w:cs="Arial"/>
          <w:b/>
          <w:u w:val="single"/>
          <w:lang w:val="es-CO"/>
        </w:rPr>
        <w:t>Declaratoria de Desierta</w:t>
      </w:r>
      <w:r w:rsidRPr="00400325">
        <w:rPr>
          <w:rFonts w:ascii="Arial" w:eastAsia="Arial" w:hAnsi="Arial" w:cs="Arial"/>
          <w:lang w:val="es-CO"/>
        </w:rPr>
        <w:t>. En caso de no presentarse propuestas, o que ninguna de las propuestas presentadas resulte habilitada durante el proceso, el mismo se declarará desierto mediante resolución rectoral. La resolución que declara desierto el proceso deberá ser publicada en la misma manera que se publicó la invitación. En caso de declararse desierto el proceso, se procederá a la publicación de una nueva invitación pública</w:t>
      </w:r>
    </w:p>
    <w:p w14:paraId="69A3760E" w14:textId="77777777" w:rsidR="005B1C65" w:rsidRPr="00400325" w:rsidRDefault="005B1C65" w:rsidP="000C31C4">
      <w:pPr>
        <w:ind w:right="49"/>
        <w:jc w:val="both"/>
        <w:rPr>
          <w:rFonts w:ascii="Arial" w:hAnsi="Arial" w:cs="Arial"/>
        </w:rPr>
      </w:pPr>
    </w:p>
    <w:p w14:paraId="11633179" w14:textId="77777777" w:rsidR="000C31C4" w:rsidRPr="00400325" w:rsidRDefault="000C31C4" w:rsidP="000C31C4">
      <w:pPr>
        <w:ind w:right="49"/>
        <w:jc w:val="both"/>
        <w:rPr>
          <w:rFonts w:ascii="Arial" w:hAnsi="Arial" w:cs="Arial"/>
        </w:rPr>
      </w:pPr>
      <w:r w:rsidRPr="00F12A3D">
        <w:rPr>
          <w:rFonts w:ascii="Arial" w:eastAsia="Arial" w:hAnsi="Arial" w:cs="Arial"/>
          <w:u w:val="single"/>
          <w:lang w:val="es-CO"/>
        </w:rPr>
        <w:t xml:space="preserve"> </w:t>
      </w:r>
      <w:r w:rsidRPr="00F12A3D">
        <w:rPr>
          <w:rFonts w:ascii="Arial" w:eastAsia="Arial" w:hAnsi="Arial" w:cs="Arial"/>
          <w:b/>
          <w:u w:val="single"/>
          <w:lang w:val="es-CO"/>
        </w:rPr>
        <w:t>Liquidación Del Contrato</w:t>
      </w:r>
      <w:r w:rsidRPr="00400325">
        <w:rPr>
          <w:rFonts w:ascii="Arial" w:eastAsia="Arial" w:hAnsi="Arial" w:cs="Arial"/>
          <w:lang w:val="es-CO"/>
        </w:rPr>
        <w:t>. La liquidación de los contratos se hará de mutuo acuerdo para el caso de prestación de servicios y unilateralmente para compras, según el término fijado para ello, que será de dos (2) meses contados a partir del vencimiento del plazo del contrato, si en el contrato no se pacta un plazo diferente. También en esta etapa las partes acordarán los ajustes, revisiones y reconocimientos a que haya lugar.</w:t>
      </w:r>
    </w:p>
    <w:p w14:paraId="457B89F8" w14:textId="77777777" w:rsidR="00730008" w:rsidRDefault="000C31C4" w:rsidP="00730008">
      <w:pPr>
        <w:ind w:right="49"/>
        <w:jc w:val="both"/>
        <w:rPr>
          <w:rFonts w:ascii="Arial" w:eastAsia="Arial" w:hAnsi="Arial" w:cs="Arial"/>
          <w:b/>
          <w:lang w:val="es-CO"/>
        </w:rPr>
      </w:pPr>
      <w:r w:rsidRPr="005B1C65">
        <w:rPr>
          <w:rFonts w:ascii="Arial" w:eastAsia="Arial" w:hAnsi="Arial" w:cs="Arial"/>
          <w:lang w:val="es-CO"/>
        </w:rPr>
        <w:t xml:space="preserve">Este documento se le enviará al proveedor a su correo electrónico para que este lo firme y lo reenvié escaneado al email </w:t>
      </w:r>
      <w:hyperlink r:id="rId15" w:history="1">
        <w:r w:rsidR="00730008" w:rsidRPr="00EF6E25">
          <w:rPr>
            <w:rStyle w:val="Hipervnculo"/>
            <w:rFonts w:ascii="Arial" w:eastAsia="Arial" w:hAnsi="Arial" w:cs="Arial"/>
            <w:b/>
            <w:lang w:val="es-CO"/>
          </w:rPr>
          <w:t>republicadehonduras@gmail.com</w:t>
        </w:r>
      </w:hyperlink>
    </w:p>
    <w:p w14:paraId="256DBCA9" w14:textId="22A8EC3C" w:rsidR="000C31C4" w:rsidRPr="00730008" w:rsidRDefault="000C31C4" w:rsidP="000C31C4">
      <w:pPr>
        <w:ind w:right="49"/>
        <w:jc w:val="both"/>
        <w:rPr>
          <w:rFonts w:ascii="Arial" w:hAnsi="Arial" w:cs="Arial"/>
          <w:lang w:val="es-CO"/>
        </w:rPr>
      </w:pPr>
    </w:p>
    <w:p w14:paraId="7DEB60BB" w14:textId="77777777" w:rsidR="000C31C4" w:rsidRPr="00400325" w:rsidRDefault="000C31C4" w:rsidP="000C31C4">
      <w:pPr>
        <w:ind w:right="49"/>
        <w:jc w:val="both"/>
        <w:rPr>
          <w:rFonts w:ascii="Arial" w:hAnsi="Arial" w:cs="Arial"/>
        </w:rPr>
      </w:pPr>
      <w:r w:rsidRPr="00400325">
        <w:rPr>
          <w:rFonts w:ascii="Arial" w:eastAsia="Arial" w:hAnsi="Arial" w:cs="Arial"/>
          <w:lang w:val="es-CO"/>
        </w:rPr>
        <w:t>En aquellos casos en que el contratista no presente la liquidación bilateral previa notificación o convocatoria que le haga el establecimiento educativo, o las partes no lleguen a un acuerdo sobre su contenido, la institución tendrá la facultad de liquidar en forma unilateral dentro de los quince (15) días siguientes al vencimiento del plazo para liquidar de mutuo acuerdo.</w:t>
      </w:r>
    </w:p>
    <w:p w14:paraId="64052514" w14:textId="77777777" w:rsidR="00994188" w:rsidRPr="00070705" w:rsidRDefault="00994188" w:rsidP="00994188">
      <w:pPr>
        <w:pStyle w:val="Prrafodelista"/>
        <w:numPr>
          <w:ilvl w:val="0"/>
          <w:numId w:val="24"/>
        </w:numPr>
        <w:spacing w:after="200" w:line="257" w:lineRule="auto"/>
        <w:ind w:left="0" w:right="49"/>
        <w:contextualSpacing/>
        <w:jc w:val="both"/>
        <w:rPr>
          <w:rFonts w:ascii="Arial" w:hAnsi="Arial" w:cs="Arial"/>
        </w:rPr>
      </w:pPr>
      <w:r w:rsidRPr="00F12A3D">
        <w:rPr>
          <w:rFonts w:ascii="Arial" w:eastAsia="Arial" w:hAnsi="Arial" w:cs="Arial"/>
          <w:b/>
          <w:u w:val="single"/>
          <w:lang w:val="es-CO"/>
        </w:rPr>
        <w:t>Supervisión:</w:t>
      </w:r>
      <w:r w:rsidRPr="00F12A3D">
        <w:rPr>
          <w:rFonts w:ascii="Arial" w:eastAsia="Arial" w:hAnsi="Arial" w:cs="Arial"/>
          <w:lang w:val="es-CO"/>
        </w:rPr>
        <w:t xml:space="preserve"> seguimiento técnico, administrativo, financiero, contable, y jurídico sobre el cumplimiento del objeto del contrato, la cual es ejercida por la misma entidad en cabeza del ordenador del gasto. El supervisor del contrato será el Rector de la INSTITUCIÓN EDUCATIVA. </w:t>
      </w:r>
    </w:p>
    <w:p w14:paraId="5C9E7B33" w14:textId="77777777" w:rsidR="00070705" w:rsidRDefault="00070705" w:rsidP="00070705">
      <w:pPr>
        <w:spacing w:after="200" w:line="257" w:lineRule="auto"/>
        <w:ind w:right="49"/>
        <w:contextualSpacing/>
        <w:jc w:val="both"/>
        <w:rPr>
          <w:rFonts w:ascii="Arial" w:hAnsi="Arial" w:cs="Arial"/>
        </w:rPr>
      </w:pPr>
    </w:p>
    <w:p w14:paraId="2694C87B" w14:textId="77777777" w:rsidR="00A17C48" w:rsidRPr="00070705" w:rsidRDefault="00A17C48" w:rsidP="00070705">
      <w:pPr>
        <w:spacing w:after="200" w:line="257" w:lineRule="auto"/>
        <w:ind w:right="49"/>
        <w:contextualSpacing/>
        <w:jc w:val="both"/>
        <w:rPr>
          <w:rFonts w:ascii="Arial" w:hAnsi="Arial" w:cs="Arial"/>
        </w:rPr>
      </w:pPr>
    </w:p>
    <w:p w14:paraId="2488D3FA" w14:textId="77777777" w:rsidR="00994188" w:rsidRPr="00400325" w:rsidRDefault="00994188" w:rsidP="000C31C4">
      <w:pPr>
        <w:jc w:val="both"/>
        <w:rPr>
          <w:rFonts w:ascii="Arial" w:eastAsia="Arial" w:hAnsi="Arial" w:cs="Arial"/>
          <w:lang w:val="es-CO"/>
        </w:rPr>
      </w:pPr>
    </w:p>
    <w:p w14:paraId="500AC6D0" w14:textId="2D2063B6" w:rsidR="000C31C4" w:rsidRPr="0046447B" w:rsidRDefault="000C31C4" w:rsidP="005B1C65">
      <w:pPr>
        <w:pStyle w:val="Prrafodelista"/>
        <w:numPr>
          <w:ilvl w:val="0"/>
          <w:numId w:val="26"/>
        </w:numPr>
        <w:spacing w:line="257" w:lineRule="auto"/>
        <w:ind w:left="0" w:right="-1077" w:hanging="284"/>
        <w:jc w:val="both"/>
        <w:rPr>
          <w:rFonts w:ascii="Arial" w:hAnsi="Arial" w:cs="Arial"/>
        </w:rPr>
      </w:pPr>
      <w:r w:rsidRPr="005B1C65">
        <w:rPr>
          <w:rFonts w:ascii="Arial" w:eastAsia="Arial" w:hAnsi="Arial" w:cs="Arial"/>
          <w:b/>
          <w:bCs/>
          <w:lang w:val="es-CO"/>
        </w:rPr>
        <w:t xml:space="preserve">CAUSALES DE TERMINACIÓN DE LOS CONTRATOS: </w:t>
      </w:r>
    </w:p>
    <w:p w14:paraId="4523F570" w14:textId="77777777" w:rsidR="0046447B" w:rsidRPr="0046447B" w:rsidRDefault="0046447B" w:rsidP="0046447B">
      <w:pPr>
        <w:spacing w:line="257" w:lineRule="auto"/>
        <w:ind w:right="-1077"/>
        <w:jc w:val="both"/>
        <w:rPr>
          <w:rFonts w:ascii="Arial" w:hAnsi="Arial" w:cs="Arial"/>
        </w:rPr>
      </w:pPr>
    </w:p>
    <w:p w14:paraId="4879E756" w14:textId="77777777" w:rsidR="000C31C4" w:rsidRPr="00400325" w:rsidRDefault="000C31C4" w:rsidP="000C31C4">
      <w:pPr>
        <w:ind w:right="49"/>
        <w:jc w:val="both"/>
        <w:rPr>
          <w:rFonts w:ascii="Arial" w:hAnsi="Arial" w:cs="Arial"/>
        </w:rPr>
      </w:pPr>
      <w:r w:rsidRPr="00400325">
        <w:rPr>
          <w:rFonts w:ascii="Arial" w:eastAsia="Arial" w:hAnsi="Arial" w:cs="Arial"/>
          <w:lang w:val="es-CO"/>
        </w:rPr>
        <w:t>Los contratos que celebre el establecimiento educativo terminarán entre otras, por las siguientes causas:</w:t>
      </w:r>
    </w:p>
    <w:p w14:paraId="07ACBCEA" w14:textId="77777777" w:rsidR="000C31C4" w:rsidRPr="00F12A3D" w:rsidRDefault="000C31C4" w:rsidP="000C31C4">
      <w:pPr>
        <w:pStyle w:val="Prrafodelista"/>
        <w:numPr>
          <w:ilvl w:val="0"/>
          <w:numId w:val="23"/>
        </w:numPr>
        <w:spacing w:after="200" w:line="257" w:lineRule="auto"/>
        <w:ind w:left="0" w:right="49"/>
        <w:contextualSpacing/>
        <w:jc w:val="both"/>
        <w:rPr>
          <w:rFonts w:ascii="Arial" w:hAnsi="Arial" w:cs="Arial"/>
        </w:rPr>
      </w:pPr>
      <w:r w:rsidRPr="00F12A3D">
        <w:rPr>
          <w:rFonts w:ascii="Arial" w:eastAsia="Arial" w:hAnsi="Arial" w:cs="Arial"/>
          <w:lang w:val="es-CO"/>
        </w:rPr>
        <w:t>Por vencimiento del término del contrato o cumplimiento del objeto a satisfacción del Fondo de Servicios Educativos.</w:t>
      </w:r>
    </w:p>
    <w:p w14:paraId="08D81B5A" w14:textId="77777777" w:rsidR="000C31C4" w:rsidRPr="00F12A3D" w:rsidRDefault="000C31C4" w:rsidP="000C31C4">
      <w:pPr>
        <w:pStyle w:val="Prrafodelista"/>
        <w:numPr>
          <w:ilvl w:val="0"/>
          <w:numId w:val="23"/>
        </w:numPr>
        <w:spacing w:after="200" w:line="257" w:lineRule="auto"/>
        <w:ind w:left="0" w:right="-1077"/>
        <w:contextualSpacing/>
        <w:jc w:val="both"/>
        <w:rPr>
          <w:rFonts w:ascii="Arial" w:hAnsi="Arial" w:cs="Arial"/>
        </w:rPr>
      </w:pPr>
      <w:r w:rsidRPr="00F12A3D">
        <w:rPr>
          <w:rFonts w:ascii="Arial" w:eastAsia="Arial" w:hAnsi="Arial" w:cs="Arial"/>
          <w:lang w:val="es-CO"/>
        </w:rPr>
        <w:t>Por incumplimiento de las obligaciones a cargo del contratista.</w:t>
      </w:r>
    </w:p>
    <w:p w14:paraId="659E03F7" w14:textId="77777777" w:rsidR="000C31C4" w:rsidRPr="00F12A3D" w:rsidRDefault="000C31C4" w:rsidP="000C31C4">
      <w:pPr>
        <w:pStyle w:val="Prrafodelista"/>
        <w:numPr>
          <w:ilvl w:val="0"/>
          <w:numId w:val="23"/>
        </w:numPr>
        <w:spacing w:after="200" w:line="257" w:lineRule="auto"/>
        <w:ind w:left="0" w:right="-1077"/>
        <w:contextualSpacing/>
        <w:jc w:val="both"/>
        <w:rPr>
          <w:rFonts w:ascii="Arial" w:hAnsi="Arial" w:cs="Arial"/>
        </w:rPr>
      </w:pPr>
      <w:r w:rsidRPr="00F12A3D">
        <w:rPr>
          <w:rFonts w:ascii="Arial" w:eastAsia="Arial" w:hAnsi="Arial" w:cs="Arial"/>
          <w:lang w:val="es-CO"/>
        </w:rPr>
        <w:t>Por mutuo acuerdo debidamente justificado.</w:t>
      </w:r>
    </w:p>
    <w:p w14:paraId="7A0B0460" w14:textId="77777777" w:rsidR="000C31C4" w:rsidRPr="00F12A3D" w:rsidRDefault="000C31C4" w:rsidP="000C31C4">
      <w:pPr>
        <w:pStyle w:val="Prrafodelista"/>
        <w:numPr>
          <w:ilvl w:val="0"/>
          <w:numId w:val="23"/>
        </w:numPr>
        <w:spacing w:after="200" w:line="257" w:lineRule="auto"/>
        <w:ind w:left="0" w:right="-1077"/>
        <w:contextualSpacing/>
        <w:jc w:val="both"/>
        <w:rPr>
          <w:rFonts w:ascii="Arial" w:hAnsi="Arial" w:cs="Arial"/>
        </w:rPr>
      </w:pPr>
      <w:r w:rsidRPr="00F12A3D">
        <w:rPr>
          <w:rFonts w:ascii="Arial" w:eastAsia="Arial" w:hAnsi="Arial" w:cs="Arial"/>
          <w:lang w:val="es-CO"/>
        </w:rPr>
        <w:t>Por fuerza mayor o caso fortuito.</w:t>
      </w:r>
    </w:p>
    <w:p w14:paraId="13B3DB6D" w14:textId="77777777" w:rsidR="000C31C4" w:rsidRPr="00F12A3D" w:rsidRDefault="000C31C4" w:rsidP="000C31C4">
      <w:pPr>
        <w:pStyle w:val="Prrafodelista"/>
        <w:numPr>
          <w:ilvl w:val="0"/>
          <w:numId w:val="23"/>
        </w:numPr>
        <w:spacing w:after="200" w:line="257" w:lineRule="auto"/>
        <w:ind w:left="0" w:right="-1077"/>
        <w:contextualSpacing/>
        <w:jc w:val="both"/>
        <w:rPr>
          <w:rFonts w:ascii="Arial" w:hAnsi="Arial" w:cs="Arial"/>
        </w:rPr>
      </w:pPr>
      <w:r w:rsidRPr="00F12A3D">
        <w:rPr>
          <w:rFonts w:ascii="Arial" w:eastAsia="Arial" w:hAnsi="Arial" w:cs="Arial"/>
          <w:lang w:val="es-CO"/>
        </w:rPr>
        <w:t>Por las causas de Ley.</w:t>
      </w:r>
    </w:p>
    <w:p w14:paraId="75F5A482" w14:textId="77777777" w:rsidR="000C31C4" w:rsidRPr="0046447B" w:rsidRDefault="000C31C4" w:rsidP="000C31C4">
      <w:pPr>
        <w:pStyle w:val="Prrafodelista"/>
        <w:numPr>
          <w:ilvl w:val="0"/>
          <w:numId w:val="23"/>
        </w:numPr>
        <w:spacing w:after="200" w:line="257" w:lineRule="auto"/>
        <w:ind w:left="0" w:right="49"/>
        <w:contextualSpacing/>
        <w:jc w:val="both"/>
        <w:rPr>
          <w:rFonts w:ascii="Arial" w:hAnsi="Arial" w:cs="Arial"/>
        </w:rPr>
      </w:pPr>
      <w:r w:rsidRPr="00F12A3D">
        <w:rPr>
          <w:rFonts w:ascii="Arial" w:eastAsia="Arial" w:hAnsi="Arial" w:cs="Arial"/>
          <w:lang w:val="es-CO"/>
        </w:rPr>
        <w:t>Cuando así se estipule en los contratos, y halla lugar a ello, por terminación unilateral por parte del establecimiento educativo, teniendo en cuenta para este caso lo señalado en la normatividad vigente.</w:t>
      </w:r>
    </w:p>
    <w:p w14:paraId="7748C312" w14:textId="77777777" w:rsidR="0046447B" w:rsidRDefault="0046447B" w:rsidP="0046447B">
      <w:pPr>
        <w:spacing w:after="200" w:line="257" w:lineRule="auto"/>
        <w:ind w:left="-964" w:right="49"/>
        <w:contextualSpacing/>
        <w:jc w:val="both"/>
        <w:rPr>
          <w:rFonts w:ascii="Arial" w:hAnsi="Arial" w:cs="Arial"/>
        </w:rPr>
      </w:pPr>
      <w:r>
        <w:rPr>
          <w:rFonts w:ascii="Arial" w:hAnsi="Arial" w:cs="Arial"/>
        </w:rPr>
        <w:t xml:space="preserve">          </w:t>
      </w:r>
    </w:p>
    <w:p w14:paraId="288D1F17" w14:textId="1E3BFC91" w:rsidR="0046447B" w:rsidRPr="0046447B" w:rsidRDefault="0046447B" w:rsidP="0046447B">
      <w:pPr>
        <w:pStyle w:val="Prrafodelista"/>
        <w:numPr>
          <w:ilvl w:val="0"/>
          <w:numId w:val="26"/>
        </w:numPr>
        <w:spacing w:after="200" w:line="257" w:lineRule="auto"/>
        <w:ind w:right="49"/>
        <w:contextualSpacing/>
        <w:jc w:val="both"/>
        <w:rPr>
          <w:rFonts w:ascii="Arial" w:hAnsi="Arial" w:cs="Arial"/>
          <w:b/>
        </w:rPr>
      </w:pPr>
      <w:r w:rsidRPr="0046447B">
        <w:rPr>
          <w:rFonts w:ascii="Arial" w:hAnsi="Arial" w:cs="Arial"/>
          <w:b/>
        </w:rPr>
        <w:t>CONTRATACION DIRECTA</w:t>
      </w:r>
    </w:p>
    <w:p w14:paraId="3CDBAA6E" w14:textId="77777777" w:rsidR="0046447B" w:rsidRPr="0046447B" w:rsidRDefault="0046447B" w:rsidP="0046447B">
      <w:pPr>
        <w:spacing w:line="244" w:lineRule="auto"/>
        <w:ind w:left="360"/>
        <w:jc w:val="both"/>
        <w:rPr>
          <w:rFonts w:ascii="Arial" w:eastAsia="Arial" w:hAnsi="Arial" w:cs="Arial"/>
          <w:w w:val="101"/>
          <w:lang w:val="es-ES_tradnl"/>
        </w:rPr>
      </w:pPr>
      <w:r w:rsidRPr="0046447B">
        <w:rPr>
          <w:rFonts w:ascii="Arial" w:eastAsia="Arial" w:hAnsi="Arial" w:cs="Arial"/>
          <w:w w:val="101"/>
          <w:lang w:val="es-ES_tradnl"/>
        </w:rPr>
        <w:t xml:space="preserve">Durante el tiempo que dure el estado de emergencia la Institución educativa podrá celebrar contratación directa, siempre y cuando para satisfacer la necesidad de la compra y/o servicio exista un solo oferente; o cuando sea requerido de forma urgente y se necesite darle celeridad al proceso contractual. </w:t>
      </w:r>
    </w:p>
    <w:p w14:paraId="717B5A7F" w14:textId="77777777" w:rsidR="0046447B" w:rsidRPr="0046447B" w:rsidRDefault="0046447B" w:rsidP="0046447B">
      <w:pPr>
        <w:spacing w:line="244" w:lineRule="auto"/>
        <w:ind w:left="360"/>
        <w:jc w:val="both"/>
        <w:rPr>
          <w:rFonts w:ascii="Arial" w:eastAsia="Arial" w:hAnsi="Arial" w:cs="Arial"/>
          <w:w w:val="101"/>
          <w:lang w:val="es-ES_tradnl"/>
        </w:rPr>
      </w:pPr>
      <w:r w:rsidRPr="0046447B">
        <w:rPr>
          <w:rFonts w:ascii="Arial" w:eastAsia="Arial" w:hAnsi="Arial" w:cs="Arial"/>
          <w:w w:val="101"/>
          <w:lang w:val="es-ES_tradnl"/>
        </w:rPr>
        <w:t xml:space="preserve">En este caso la Institución educativa deberá presentar su oferta acorde a las condiciones del estudio previo demostrando la experiencia e idoneidad requeridas. </w:t>
      </w:r>
    </w:p>
    <w:p w14:paraId="244BBE3D" w14:textId="77777777" w:rsidR="0046447B" w:rsidRPr="0046447B" w:rsidRDefault="0046447B" w:rsidP="0046447B">
      <w:pPr>
        <w:spacing w:line="244" w:lineRule="auto"/>
        <w:ind w:left="360"/>
        <w:jc w:val="both"/>
        <w:rPr>
          <w:rFonts w:ascii="Arial" w:eastAsia="Arial" w:hAnsi="Arial" w:cs="Arial"/>
          <w:w w:val="101"/>
          <w:lang w:val="es-ES_tradnl"/>
        </w:rPr>
      </w:pPr>
      <w:r w:rsidRPr="0046447B">
        <w:rPr>
          <w:rFonts w:ascii="Arial" w:eastAsia="Arial" w:hAnsi="Arial" w:cs="Arial"/>
          <w:w w:val="101"/>
          <w:lang w:val="es-ES_tradnl"/>
        </w:rPr>
        <w:t>Posterior a ello se realizará el acta de acreditación de idoneidad para la firma virtual del contrato.</w:t>
      </w:r>
    </w:p>
    <w:p w14:paraId="08CDE6A2" w14:textId="0A026002" w:rsidR="0046447B" w:rsidRPr="0046447B" w:rsidRDefault="0046447B" w:rsidP="0046447B">
      <w:pPr>
        <w:spacing w:line="244" w:lineRule="auto"/>
        <w:ind w:left="360"/>
        <w:jc w:val="both"/>
        <w:rPr>
          <w:rFonts w:ascii="Arial" w:eastAsia="Arial" w:hAnsi="Arial" w:cs="Arial"/>
          <w:w w:val="101"/>
          <w:lang w:val="es-ES_tradnl"/>
        </w:rPr>
      </w:pPr>
      <w:r w:rsidRPr="0046447B">
        <w:rPr>
          <w:rFonts w:ascii="Arial" w:eastAsia="Arial" w:hAnsi="Arial" w:cs="Arial"/>
          <w:w w:val="101"/>
          <w:lang w:val="es-ES_tradnl"/>
        </w:rPr>
        <w:t>La institución educativa en el documento de estudios previos deberá justificar expresamente los motivos de la contratación directa</w:t>
      </w:r>
      <w:r w:rsidR="0005537E">
        <w:rPr>
          <w:rFonts w:ascii="Arial" w:eastAsia="Arial" w:hAnsi="Arial" w:cs="Arial"/>
          <w:w w:val="101"/>
          <w:lang w:val="es-ES_tradnl"/>
        </w:rPr>
        <w:t xml:space="preserve"> con las mismas etapas de:</w:t>
      </w:r>
      <w:r w:rsidRPr="0046447B">
        <w:rPr>
          <w:rFonts w:ascii="Arial" w:eastAsia="Arial" w:hAnsi="Arial" w:cs="Arial"/>
          <w:w w:val="101"/>
          <w:lang w:val="es-ES_tradnl"/>
        </w:rPr>
        <w:t xml:space="preserve">  </w:t>
      </w:r>
    </w:p>
    <w:p w14:paraId="1D599D27" w14:textId="17B391C6" w:rsidR="0046447B" w:rsidRDefault="0046447B" w:rsidP="0005537E">
      <w:pPr>
        <w:spacing w:after="200" w:line="257" w:lineRule="auto"/>
        <w:ind w:right="49"/>
        <w:contextualSpacing/>
        <w:jc w:val="both"/>
        <w:rPr>
          <w:rFonts w:ascii="Arial" w:hAnsi="Arial" w:cs="Arial"/>
          <w:lang w:val="es-ES_tradnl"/>
        </w:rPr>
      </w:pPr>
    </w:p>
    <w:p w14:paraId="1829D3EB" w14:textId="6BF9644D" w:rsidR="0005537E" w:rsidRDefault="0005537E" w:rsidP="003F29C0">
      <w:pPr>
        <w:pStyle w:val="Prrafodelista"/>
        <w:numPr>
          <w:ilvl w:val="0"/>
          <w:numId w:val="29"/>
        </w:numPr>
        <w:spacing w:after="200" w:line="257" w:lineRule="auto"/>
        <w:ind w:left="360" w:right="49"/>
        <w:contextualSpacing/>
        <w:jc w:val="both"/>
        <w:rPr>
          <w:rFonts w:ascii="Arial" w:hAnsi="Arial" w:cs="Arial"/>
          <w:lang w:val="es-ES_tradnl"/>
        </w:rPr>
      </w:pPr>
      <w:r w:rsidRPr="0005537E">
        <w:rPr>
          <w:rFonts w:ascii="Arial" w:hAnsi="Arial" w:cs="Arial"/>
          <w:lang w:val="es-ES_tradnl"/>
        </w:rPr>
        <w:t>ESTUDIOS PREV</w:t>
      </w:r>
      <w:r>
        <w:rPr>
          <w:rFonts w:ascii="Arial" w:hAnsi="Arial" w:cs="Arial"/>
          <w:lang w:val="es-ES_tradnl"/>
        </w:rPr>
        <w:t>IOS: Necesidad, análisis de costos del bien o servicio y tener nociones de lo que cuesta en el mercado.</w:t>
      </w:r>
    </w:p>
    <w:p w14:paraId="46B8A12F" w14:textId="1A0A5FB2" w:rsidR="00B64E94" w:rsidRDefault="00B64E94" w:rsidP="003F29C0">
      <w:pPr>
        <w:pStyle w:val="Prrafodelista"/>
        <w:numPr>
          <w:ilvl w:val="0"/>
          <w:numId w:val="29"/>
        </w:numPr>
        <w:spacing w:after="200" w:line="257" w:lineRule="auto"/>
        <w:ind w:left="360" w:right="49"/>
        <w:contextualSpacing/>
        <w:jc w:val="both"/>
        <w:rPr>
          <w:rFonts w:ascii="Arial" w:hAnsi="Arial" w:cs="Arial"/>
          <w:lang w:val="es-ES_tradnl"/>
        </w:rPr>
      </w:pPr>
      <w:r>
        <w:rPr>
          <w:rFonts w:ascii="Arial" w:hAnsi="Arial" w:cs="Arial"/>
          <w:lang w:val="es-ES_tradnl"/>
        </w:rPr>
        <w:t>Justificación, por la situación es difícil al acceso en el centro educativo.</w:t>
      </w:r>
    </w:p>
    <w:p w14:paraId="04016994" w14:textId="75584E24" w:rsidR="0005537E" w:rsidRDefault="0005537E" w:rsidP="003F29C0">
      <w:pPr>
        <w:pStyle w:val="Prrafodelista"/>
        <w:numPr>
          <w:ilvl w:val="0"/>
          <w:numId w:val="29"/>
        </w:numPr>
        <w:spacing w:after="200" w:line="257" w:lineRule="auto"/>
        <w:ind w:left="360" w:right="49"/>
        <w:contextualSpacing/>
        <w:jc w:val="both"/>
        <w:rPr>
          <w:rFonts w:ascii="Arial" w:hAnsi="Arial" w:cs="Arial"/>
          <w:lang w:val="es-ES_tradnl"/>
        </w:rPr>
      </w:pPr>
      <w:r>
        <w:rPr>
          <w:rFonts w:ascii="Arial" w:hAnsi="Arial" w:cs="Arial"/>
          <w:lang w:val="es-ES_tradnl"/>
        </w:rPr>
        <w:lastRenderedPageBreak/>
        <w:t xml:space="preserve">Idoneidad y Experiencia. </w:t>
      </w:r>
    </w:p>
    <w:p w14:paraId="1F077A9C" w14:textId="3AEC534F" w:rsidR="0005537E" w:rsidRDefault="0005537E" w:rsidP="003F29C0">
      <w:pPr>
        <w:pStyle w:val="Prrafodelista"/>
        <w:numPr>
          <w:ilvl w:val="0"/>
          <w:numId w:val="29"/>
        </w:numPr>
        <w:spacing w:after="200" w:line="257" w:lineRule="auto"/>
        <w:ind w:left="360" w:right="49"/>
        <w:contextualSpacing/>
        <w:jc w:val="both"/>
        <w:rPr>
          <w:rFonts w:ascii="Arial" w:hAnsi="Arial" w:cs="Arial"/>
          <w:lang w:val="es-ES_tradnl"/>
        </w:rPr>
      </w:pPr>
      <w:r>
        <w:rPr>
          <w:rFonts w:ascii="Arial" w:hAnsi="Arial" w:cs="Arial"/>
          <w:lang w:val="es-ES_tradnl"/>
        </w:rPr>
        <w:t xml:space="preserve">Oferta o propuesta al proveedor y respuesta por parte del proveedor </w:t>
      </w:r>
    </w:p>
    <w:p w14:paraId="18F79D2F" w14:textId="5B33A53E" w:rsidR="002345A7" w:rsidRDefault="00B64E94" w:rsidP="006D21C9">
      <w:pPr>
        <w:pStyle w:val="Prrafodelista"/>
        <w:numPr>
          <w:ilvl w:val="0"/>
          <w:numId w:val="29"/>
        </w:numPr>
        <w:spacing w:after="200" w:line="257" w:lineRule="auto"/>
        <w:ind w:left="360" w:right="49"/>
        <w:contextualSpacing/>
        <w:jc w:val="both"/>
        <w:rPr>
          <w:rFonts w:ascii="Arial" w:hAnsi="Arial" w:cs="Arial"/>
          <w:lang w:val="es-ES_tradnl"/>
        </w:rPr>
      </w:pPr>
      <w:r>
        <w:rPr>
          <w:rFonts w:ascii="Arial" w:hAnsi="Arial" w:cs="Arial"/>
          <w:lang w:val="es-ES_tradnl"/>
        </w:rPr>
        <w:t>Contratar.</w:t>
      </w:r>
    </w:p>
    <w:p w14:paraId="5D2C88AB" w14:textId="77777777" w:rsidR="00070705" w:rsidRPr="003E7C9B" w:rsidRDefault="00070705" w:rsidP="003E7C9B">
      <w:pPr>
        <w:spacing w:after="200" w:line="257" w:lineRule="auto"/>
        <w:ind w:left="360" w:right="49"/>
        <w:contextualSpacing/>
        <w:jc w:val="both"/>
        <w:rPr>
          <w:rFonts w:ascii="Arial" w:hAnsi="Arial" w:cs="Arial"/>
          <w:lang w:val="es-ES_tradnl"/>
        </w:rPr>
      </w:pPr>
    </w:p>
    <w:p w14:paraId="23578BF7" w14:textId="1083E75C" w:rsidR="000C31C4" w:rsidRPr="00FF04C4" w:rsidRDefault="000C31C4" w:rsidP="00FF04C4">
      <w:pPr>
        <w:ind w:right="50"/>
        <w:jc w:val="center"/>
        <w:rPr>
          <w:rFonts w:ascii="Arial" w:hAnsi="Arial" w:cs="Arial"/>
          <w:b/>
        </w:rPr>
      </w:pPr>
      <w:r w:rsidRPr="00400325">
        <w:rPr>
          <w:rFonts w:ascii="Arial" w:hAnsi="Arial" w:cs="Arial"/>
          <w:b/>
        </w:rPr>
        <w:t>COMUNÍQUESE Y CÚMPLASE</w:t>
      </w:r>
      <w:r w:rsidR="00070705">
        <w:rPr>
          <w:rFonts w:ascii="Arial" w:hAnsi="Arial" w:cs="Arial"/>
          <w:b/>
        </w:rPr>
        <w:t>:</w:t>
      </w:r>
    </w:p>
    <w:p w14:paraId="70A15599" w14:textId="77777777" w:rsidR="000C31C4" w:rsidRPr="00400325" w:rsidRDefault="000C31C4" w:rsidP="000C31C4">
      <w:pPr>
        <w:ind w:left="-993" w:right="-1085"/>
        <w:jc w:val="both"/>
        <w:rPr>
          <w:rFonts w:ascii="Arial" w:hAnsi="Arial" w:cs="Arial"/>
        </w:rPr>
      </w:pPr>
    </w:p>
    <w:p w14:paraId="1B2FED9C" w14:textId="53B658A2" w:rsidR="00994188" w:rsidRDefault="000C31C4" w:rsidP="000C31C4">
      <w:pPr>
        <w:ind w:right="49"/>
        <w:jc w:val="both"/>
        <w:rPr>
          <w:rFonts w:ascii="Arial" w:hAnsi="Arial" w:cs="Arial"/>
        </w:rPr>
      </w:pPr>
      <w:r w:rsidRPr="00FF04C4">
        <w:rPr>
          <w:rFonts w:ascii="Arial" w:hAnsi="Arial" w:cs="Arial"/>
        </w:rPr>
        <w:t xml:space="preserve">Para constancia se firma en la ciudad de Medellín a los </w:t>
      </w:r>
      <w:r w:rsidR="002E220F">
        <w:rPr>
          <w:rFonts w:ascii="Arial" w:hAnsi="Arial" w:cs="Arial"/>
        </w:rPr>
        <w:t>5</w:t>
      </w:r>
      <w:r w:rsidRPr="00FF04C4">
        <w:rPr>
          <w:rFonts w:ascii="Arial" w:hAnsi="Arial" w:cs="Arial"/>
        </w:rPr>
        <w:t xml:space="preserve"> días del mes de </w:t>
      </w:r>
      <w:r w:rsidR="002E220F">
        <w:rPr>
          <w:rFonts w:ascii="Arial" w:hAnsi="Arial" w:cs="Arial"/>
        </w:rPr>
        <w:t>mayo</w:t>
      </w:r>
      <w:bookmarkStart w:id="0" w:name="_GoBack"/>
      <w:bookmarkEnd w:id="0"/>
      <w:r w:rsidRPr="00FF04C4">
        <w:rPr>
          <w:rFonts w:ascii="Arial" w:hAnsi="Arial" w:cs="Arial"/>
        </w:rPr>
        <w:t xml:space="preserve"> de 2020</w:t>
      </w:r>
      <w:r w:rsidR="00FF04C4" w:rsidRPr="00FF04C4">
        <w:rPr>
          <w:rFonts w:ascii="Arial" w:hAnsi="Arial" w:cs="Arial"/>
        </w:rPr>
        <w:t>. Acuerd</w:t>
      </w:r>
      <w:r w:rsidR="00FF04C4">
        <w:rPr>
          <w:rFonts w:ascii="Arial" w:hAnsi="Arial" w:cs="Arial"/>
        </w:rPr>
        <w:t xml:space="preserve">o Nro. 03 y Acta Nro. 02   </w:t>
      </w:r>
    </w:p>
    <w:p w14:paraId="6DEEC5B5" w14:textId="77777777" w:rsidR="002345A7" w:rsidRDefault="002345A7" w:rsidP="000C31C4">
      <w:pPr>
        <w:ind w:right="49"/>
        <w:jc w:val="both"/>
        <w:rPr>
          <w:rFonts w:ascii="Arial" w:hAnsi="Arial" w:cs="Arial"/>
        </w:rPr>
      </w:pPr>
    </w:p>
    <w:p w14:paraId="61918786" w14:textId="77777777" w:rsidR="00994188" w:rsidRDefault="00994188" w:rsidP="00994188">
      <w:pPr>
        <w:jc w:val="center"/>
        <w:rPr>
          <w:rFonts w:ascii="Arial Narrow" w:hAnsi="Arial Narrow" w:cs="Arial"/>
          <w:b/>
        </w:rPr>
      </w:pPr>
      <w:r w:rsidRPr="0019199D">
        <w:rPr>
          <w:rFonts w:ascii="Arial Narrow" w:hAnsi="Arial Narrow" w:cs="Arial"/>
          <w:b/>
        </w:rPr>
        <w:t>CONSEJO DIRECTIVO</w:t>
      </w:r>
    </w:p>
    <w:p w14:paraId="56CD9506" w14:textId="77777777" w:rsidR="002B47CF" w:rsidRDefault="002B47CF" w:rsidP="00994188">
      <w:pPr>
        <w:jc w:val="center"/>
        <w:rPr>
          <w:rFonts w:ascii="Arial Narrow" w:hAnsi="Arial Narrow" w:cs="Arial"/>
          <w:b/>
        </w:rPr>
      </w:pPr>
    </w:p>
    <w:p w14:paraId="2CE5F9C1" w14:textId="77777777" w:rsidR="00994188" w:rsidRDefault="00994188" w:rsidP="00994188">
      <w:pPr>
        <w:jc w:val="both"/>
        <w:rPr>
          <w:rStyle w:val="FontStyle12"/>
          <w:rFonts w:eastAsiaTheme="majorEastAsia" w:cs="Calibri"/>
          <w:caps/>
        </w:rPr>
      </w:pPr>
    </w:p>
    <w:p w14:paraId="501E13D5" w14:textId="77777777" w:rsidR="002345A7" w:rsidRDefault="002345A7" w:rsidP="00994188">
      <w:pPr>
        <w:jc w:val="both"/>
        <w:rPr>
          <w:rStyle w:val="FontStyle12"/>
          <w:rFonts w:eastAsiaTheme="majorEastAsia" w:cs="Calibri"/>
          <w:caps/>
        </w:rPr>
      </w:pPr>
    </w:p>
    <w:p w14:paraId="1367895E" w14:textId="47D6896E" w:rsidR="00DA741C" w:rsidRDefault="00DA741C" w:rsidP="00994188">
      <w:pPr>
        <w:jc w:val="both"/>
        <w:rPr>
          <w:rStyle w:val="FontStyle12"/>
          <w:rFonts w:eastAsiaTheme="majorEastAsia" w:cs="Calibri"/>
          <w:caps/>
        </w:rPr>
      </w:pPr>
      <w:r>
        <w:rPr>
          <w:noProof/>
        </w:rPr>
        <w:drawing>
          <wp:anchor distT="0" distB="0" distL="114300" distR="114300" simplePos="0" relativeHeight="251658240" behindDoc="0" locked="0" layoutInCell="1" allowOverlap="1" wp14:anchorId="155B6711" wp14:editId="37E9187F">
            <wp:simplePos x="0" y="0"/>
            <wp:positionH relativeFrom="column">
              <wp:align>left</wp:align>
            </wp:positionH>
            <wp:positionV relativeFrom="paragraph">
              <wp:align>top</wp:align>
            </wp:positionV>
            <wp:extent cx="2543175" cy="1028700"/>
            <wp:effectExtent l="0" t="0" r="9525" b="0"/>
            <wp:wrapSquare wrapText="bothSides"/>
            <wp:docPr id="194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3175" cy="1028700"/>
                    </a:xfrm>
                    <a:prstGeom prst="rect">
                      <a:avLst/>
                    </a:prstGeom>
                    <a:noFill/>
                    <a:ln>
                      <a:noFill/>
                    </a:ln>
                    <a:extLst/>
                  </pic:spPr>
                </pic:pic>
              </a:graphicData>
            </a:graphic>
            <wp14:sizeRelV relativeFrom="margin">
              <wp14:pctHeight>0</wp14:pctHeight>
            </wp14:sizeRelV>
          </wp:anchor>
        </w:drawing>
      </w:r>
    </w:p>
    <w:p w14:paraId="2488D543" w14:textId="3BDB2C37" w:rsidR="00994188" w:rsidRDefault="00DA741C" w:rsidP="00DA741C">
      <w:pPr>
        <w:ind w:left="708"/>
        <w:rPr>
          <w:rStyle w:val="FontStyle12"/>
          <w:rFonts w:eastAsiaTheme="majorEastAsia" w:cs="Calibri"/>
          <w:b w:val="0"/>
        </w:rPr>
      </w:pPr>
      <w:r>
        <w:rPr>
          <w:noProof/>
        </w:rPr>
        <w:t xml:space="preserve">           </w:t>
      </w:r>
      <w:r w:rsidRPr="00FF1F8F">
        <w:rPr>
          <w:noProof/>
        </w:rPr>
        <w:drawing>
          <wp:inline distT="0" distB="0" distL="0" distR="0" wp14:anchorId="7AD55E21" wp14:editId="2BB03516">
            <wp:extent cx="2181225" cy="704850"/>
            <wp:effectExtent l="0" t="0" r="9525" b="0"/>
            <wp:docPr id="1" name="Imagen 1" descr="C:\Users\samsung\Downloads\IMG-20200504-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wnloads\IMG-20200504-WA0026.jpg"/>
                    <pic:cNvPicPr>
                      <a:picLocks noChangeAspect="1" noChangeArrowheads="1"/>
                    </pic:cNvPicPr>
                  </pic:nvPicPr>
                  <pic:blipFill>
                    <a:blip r:embed="rId17">
                      <a:biLevel thresh="50000"/>
                      <a:extLst>
                        <a:ext uri="{28A0092B-C50C-407E-A947-70E740481C1C}">
                          <a14:useLocalDpi xmlns:a14="http://schemas.microsoft.com/office/drawing/2010/main" val="0"/>
                        </a:ext>
                      </a:extLst>
                    </a:blip>
                    <a:srcRect/>
                    <a:stretch>
                      <a:fillRect/>
                    </a:stretch>
                  </pic:blipFill>
                  <pic:spPr bwMode="auto">
                    <a:xfrm>
                      <a:off x="0" y="0"/>
                      <a:ext cx="2181225" cy="704850"/>
                    </a:xfrm>
                    <a:prstGeom prst="rect">
                      <a:avLst/>
                    </a:prstGeom>
                    <a:noFill/>
                    <a:ln>
                      <a:noFill/>
                    </a:ln>
                    <a:effectLst/>
                  </pic:spPr>
                </pic:pic>
              </a:graphicData>
            </a:graphic>
          </wp:inline>
        </w:drawing>
      </w:r>
      <w:r>
        <w:rPr>
          <w:rStyle w:val="FontStyle12"/>
          <w:rFonts w:eastAsiaTheme="majorEastAsia" w:cs="Calibri"/>
          <w:caps/>
        </w:rPr>
        <w:br w:type="textWrapping" w:clear="all"/>
      </w:r>
      <w:r w:rsidR="00F22A93">
        <w:rPr>
          <w:rStyle w:val="FontStyle12"/>
          <w:rFonts w:eastAsiaTheme="majorEastAsia" w:cs="Calibri"/>
          <w:b w:val="0"/>
        </w:rPr>
        <w:t>_____________________</w:t>
      </w:r>
      <w:r w:rsidR="003E7C9B">
        <w:rPr>
          <w:rStyle w:val="FontStyle12"/>
          <w:rFonts w:eastAsiaTheme="majorEastAsia" w:cs="Calibri"/>
          <w:b w:val="0"/>
        </w:rPr>
        <w:t>_</w:t>
      </w:r>
      <w:r w:rsidR="00F22A93">
        <w:rPr>
          <w:rStyle w:val="FontStyle12"/>
          <w:rFonts w:eastAsiaTheme="majorEastAsia" w:cs="Calibri"/>
          <w:b w:val="0"/>
        </w:rPr>
        <w:t>_____</w:t>
      </w:r>
      <w:r w:rsidR="00A70CD5">
        <w:rPr>
          <w:rStyle w:val="FontStyle12"/>
          <w:rFonts w:eastAsiaTheme="majorEastAsia" w:cs="Calibri"/>
          <w:b w:val="0"/>
        </w:rPr>
        <w:t>_</w:t>
      </w:r>
      <w:r w:rsidR="001A20BE">
        <w:rPr>
          <w:rStyle w:val="FontStyle12"/>
          <w:rFonts w:eastAsiaTheme="majorEastAsia" w:cs="Calibri"/>
          <w:b w:val="0"/>
        </w:rPr>
        <w:tab/>
      </w:r>
      <w:r w:rsidR="001A20BE">
        <w:rPr>
          <w:rStyle w:val="FontStyle12"/>
          <w:rFonts w:eastAsiaTheme="majorEastAsia" w:cs="Calibri"/>
          <w:b w:val="0"/>
        </w:rPr>
        <w:tab/>
        <w:t>______________________________</w:t>
      </w:r>
    </w:p>
    <w:p w14:paraId="71219E36" w14:textId="77777777" w:rsidR="00A70CD5" w:rsidRDefault="00A70CD5" w:rsidP="00A70CD5">
      <w:pPr>
        <w:pStyle w:val="Sinespaciado"/>
        <w:ind w:left="4950" w:hanging="4215"/>
        <w:rPr>
          <w:rFonts w:ascii="Arial" w:eastAsia="Times New Roman" w:hAnsi="Arial" w:cs="Arial"/>
          <w:sz w:val="24"/>
          <w:szCs w:val="24"/>
          <w:lang w:eastAsia="es-ES"/>
        </w:rPr>
      </w:pPr>
      <w:r w:rsidRPr="00C93CF8">
        <w:rPr>
          <w:rFonts w:ascii="Arial" w:eastAsia="Times New Roman" w:hAnsi="Arial" w:cs="Arial"/>
          <w:sz w:val="24"/>
          <w:szCs w:val="24"/>
          <w:lang w:eastAsia="es-ES"/>
        </w:rPr>
        <w:t>Bernardo Antonio Morales</w:t>
      </w:r>
      <w:r w:rsidRPr="00C93CF8">
        <w:rPr>
          <w:rFonts w:ascii="Arial" w:eastAsia="Times New Roman" w:hAnsi="Arial" w:cs="Arial"/>
          <w:sz w:val="24"/>
          <w:szCs w:val="24"/>
          <w:lang w:eastAsia="es-ES"/>
        </w:rPr>
        <w:tab/>
      </w:r>
      <w:r w:rsidRPr="00C93CF8">
        <w:rPr>
          <w:rFonts w:ascii="Arial" w:eastAsia="Times New Roman" w:hAnsi="Arial" w:cs="Arial"/>
          <w:sz w:val="24"/>
          <w:szCs w:val="24"/>
          <w:lang w:eastAsia="es-ES"/>
        </w:rPr>
        <w:tab/>
      </w:r>
      <w:proofErr w:type="spellStart"/>
      <w:r>
        <w:rPr>
          <w:rFonts w:ascii="Arial" w:eastAsia="Times New Roman" w:hAnsi="Arial" w:cs="Arial"/>
          <w:sz w:val="24"/>
          <w:szCs w:val="24"/>
          <w:lang w:eastAsia="es-ES"/>
        </w:rPr>
        <w:t>Leidy</w:t>
      </w:r>
      <w:proofErr w:type="spellEnd"/>
      <w:r>
        <w:rPr>
          <w:rFonts w:ascii="Arial" w:eastAsia="Times New Roman" w:hAnsi="Arial" w:cs="Arial"/>
          <w:sz w:val="24"/>
          <w:szCs w:val="24"/>
          <w:lang w:eastAsia="es-ES"/>
        </w:rPr>
        <w:t xml:space="preserve"> Viviana García Cerpa</w:t>
      </w:r>
    </w:p>
    <w:p w14:paraId="31BF8277" w14:textId="77777777" w:rsidR="00A70CD5" w:rsidRPr="00C93CF8" w:rsidRDefault="00A70CD5" w:rsidP="00A70CD5">
      <w:pPr>
        <w:pStyle w:val="Sinespaciado"/>
        <w:ind w:left="4950" w:hanging="4215"/>
        <w:rPr>
          <w:rFonts w:ascii="Arial" w:eastAsia="Times New Roman" w:hAnsi="Arial" w:cs="Arial"/>
          <w:sz w:val="24"/>
          <w:szCs w:val="24"/>
          <w:lang w:eastAsia="es-ES"/>
        </w:rPr>
      </w:pPr>
      <w:r>
        <w:rPr>
          <w:rFonts w:ascii="Arial" w:eastAsia="Times New Roman" w:hAnsi="Arial" w:cs="Arial"/>
          <w:sz w:val="24"/>
          <w:szCs w:val="24"/>
          <w:lang w:eastAsia="es-ES"/>
        </w:rPr>
        <w:t>Rector</w:t>
      </w:r>
      <w:r>
        <w:rPr>
          <w:rFonts w:ascii="Arial" w:eastAsia="Times New Roman" w:hAnsi="Arial" w:cs="Arial"/>
          <w:sz w:val="24"/>
          <w:szCs w:val="24"/>
          <w:lang w:eastAsia="es-ES"/>
        </w:rPr>
        <w:tab/>
      </w:r>
      <w:r w:rsidRPr="00C93CF8">
        <w:rPr>
          <w:rFonts w:ascii="Arial" w:eastAsia="Times New Roman" w:hAnsi="Arial" w:cs="Arial"/>
          <w:sz w:val="24"/>
          <w:szCs w:val="24"/>
          <w:lang w:eastAsia="es-ES"/>
        </w:rPr>
        <w:t xml:space="preserve">Representante Docentes </w:t>
      </w:r>
    </w:p>
    <w:p w14:paraId="1AFCEB05" w14:textId="77777777" w:rsidR="00A70CD5" w:rsidRDefault="00A70CD5" w:rsidP="00A70CD5">
      <w:pPr>
        <w:pStyle w:val="Sinespaciado"/>
        <w:rPr>
          <w:rFonts w:ascii="Arial" w:eastAsia="Times New Roman" w:hAnsi="Arial" w:cs="Arial"/>
          <w:sz w:val="24"/>
          <w:szCs w:val="24"/>
          <w:lang w:eastAsia="es-ES"/>
        </w:rPr>
      </w:pPr>
      <w:r>
        <w:rPr>
          <w:rFonts w:ascii="Arial" w:eastAsia="Times New Roman" w:hAnsi="Arial" w:cs="Arial"/>
          <w:sz w:val="24"/>
          <w:szCs w:val="24"/>
          <w:lang w:eastAsia="es-ES"/>
        </w:rPr>
        <w:t xml:space="preserve">           C.C. </w:t>
      </w:r>
      <w:r w:rsidRPr="00C93CF8">
        <w:rPr>
          <w:rFonts w:ascii="Arial" w:eastAsia="Times New Roman" w:hAnsi="Arial" w:cs="Arial"/>
          <w:sz w:val="24"/>
          <w:szCs w:val="24"/>
          <w:lang w:eastAsia="es-ES"/>
        </w:rPr>
        <w:t>70.088.570</w:t>
      </w:r>
      <w:r w:rsidRPr="00C93CF8">
        <w:rPr>
          <w:rFonts w:ascii="Arial" w:eastAsia="Times New Roman" w:hAnsi="Arial" w:cs="Arial"/>
          <w:sz w:val="24"/>
          <w:szCs w:val="24"/>
          <w:lang w:eastAsia="es-ES"/>
        </w:rPr>
        <w:tab/>
      </w:r>
      <w:r w:rsidRPr="00C93CF8">
        <w:rPr>
          <w:rFonts w:ascii="Arial" w:eastAsia="Times New Roman" w:hAnsi="Arial" w:cs="Arial"/>
          <w:sz w:val="24"/>
          <w:szCs w:val="24"/>
          <w:lang w:eastAsia="es-ES"/>
        </w:rPr>
        <w:tab/>
      </w:r>
      <w:r w:rsidRPr="00C93CF8">
        <w:rPr>
          <w:rFonts w:ascii="Arial" w:eastAsia="Times New Roman" w:hAnsi="Arial" w:cs="Arial"/>
          <w:sz w:val="24"/>
          <w:szCs w:val="24"/>
          <w:lang w:eastAsia="es-ES"/>
        </w:rPr>
        <w:tab/>
      </w:r>
      <w:r w:rsidRPr="00C93CF8">
        <w:rPr>
          <w:rFonts w:ascii="Arial" w:eastAsia="Times New Roman" w:hAnsi="Arial" w:cs="Arial"/>
          <w:sz w:val="24"/>
          <w:szCs w:val="24"/>
          <w:lang w:eastAsia="es-ES"/>
        </w:rPr>
        <w:tab/>
        <w:t xml:space="preserve">C.C. </w:t>
      </w:r>
      <w:r>
        <w:rPr>
          <w:rFonts w:ascii="Arial" w:eastAsia="Times New Roman" w:hAnsi="Arial" w:cs="Arial"/>
          <w:sz w:val="24"/>
          <w:szCs w:val="24"/>
          <w:lang w:eastAsia="es-ES"/>
        </w:rPr>
        <w:t>39.284.710</w:t>
      </w:r>
    </w:p>
    <w:p w14:paraId="73D0E5D8" w14:textId="77777777" w:rsidR="00A70CD5" w:rsidRDefault="00A70CD5" w:rsidP="00A70CD5">
      <w:pPr>
        <w:pStyle w:val="Sinespaciado"/>
        <w:rPr>
          <w:rFonts w:ascii="Arial" w:eastAsia="Times New Roman" w:hAnsi="Arial" w:cs="Arial"/>
          <w:sz w:val="24"/>
          <w:szCs w:val="24"/>
          <w:lang w:eastAsia="es-ES"/>
        </w:rPr>
      </w:pPr>
    </w:p>
    <w:p w14:paraId="300E972A" w14:textId="77777777" w:rsidR="00A70CD5" w:rsidRDefault="00A70CD5" w:rsidP="00A70CD5">
      <w:pPr>
        <w:pStyle w:val="Sinespaciado"/>
        <w:rPr>
          <w:rFonts w:ascii="Arial" w:eastAsia="Times New Roman" w:hAnsi="Arial" w:cs="Arial"/>
          <w:sz w:val="24"/>
          <w:szCs w:val="24"/>
          <w:lang w:eastAsia="es-ES"/>
        </w:rPr>
      </w:pPr>
    </w:p>
    <w:p w14:paraId="536447EE" w14:textId="046E7270" w:rsidR="00DA741C" w:rsidRDefault="00DA741C" w:rsidP="00DA741C">
      <w:pPr>
        <w:pStyle w:val="Sinespaciado"/>
        <w:rPr>
          <w:rFonts w:ascii="Arial" w:eastAsia="Times New Roman" w:hAnsi="Arial" w:cs="Arial"/>
          <w:sz w:val="24"/>
          <w:szCs w:val="24"/>
          <w:lang w:eastAsia="es-ES"/>
        </w:rPr>
      </w:pPr>
      <w:r>
        <w:rPr>
          <w:noProof/>
          <w:lang w:eastAsia="es-ES"/>
        </w:rPr>
        <w:t xml:space="preserve">             </w:t>
      </w:r>
      <w:r>
        <w:rPr>
          <w:noProof/>
          <w:lang w:eastAsia="es-ES"/>
        </w:rPr>
        <w:drawing>
          <wp:inline distT="0" distB="0" distL="0" distR="0" wp14:anchorId="0156F4FC" wp14:editId="14E81FD8">
            <wp:extent cx="2476500" cy="600075"/>
            <wp:effectExtent l="0" t="0" r="0" b="9525"/>
            <wp:docPr id="2" name="Imagen 2" descr="C:\Users\samsung\Downloads\IMG-20200504-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Downloads\IMG-20200504-WA0027.jpg"/>
                    <pic:cNvPicPr>
                      <a:picLocks noChangeAspect="1" noChangeArrowheads="1"/>
                    </pic:cNvPicPr>
                  </pic:nvPicPr>
                  <pic:blipFill rotWithShape="1">
                    <a:blip r:embed="rId18">
                      <a:biLevel thresh="75000"/>
                      <a:extLst>
                        <a:ext uri="{BEBA8EAE-BF5A-486C-A8C5-ECC9F3942E4B}">
                          <a14:imgProps xmlns:a14="http://schemas.microsoft.com/office/drawing/2010/main">
                            <a14:imgLayer r:embed="rId19">
                              <a14:imgEffect>
                                <a14:colorTemperature colorTemp="4700"/>
                              </a14:imgEffect>
                              <a14:imgEffect>
                                <a14:saturation sat="0"/>
                              </a14:imgEffect>
                            </a14:imgLayer>
                          </a14:imgProps>
                        </a:ext>
                        <a:ext uri="{28A0092B-C50C-407E-A947-70E740481C1C}">
                          <a14:useLocalDpi xmlns:a14="http://schemas.microsoft.com/office/drawing/2010/main" val="0"/>
                        </a:ext>
                      </a:extLst>
                    </a:blip>
                    <a:srcRect l="3586" r="6772" b="11896"/>
                    <a:stretch/>
                  </pic:blipFill>
                  <pic:spPr bwMode="auto">
                    <a:xfrm>
                      <a:off x="0" y="0"/>
                      <a:ext cx="2485325" cy="602213"/>
                    </a:xfrm>
                    <a:prstGeom prst="rect">
                      <a:avLst/>
                    </a:prstGeom>
                    <a:noFill/>
                    <a:ln>
                      <a:noFill/>
                    </a:ln>
                    <a:extLst>
                      <a:ext uri="{53640926-AAD7-44D8-BBD7-CCE9431645EC}">
                        <a14:shadowObscured xmlns:a14="http://schemas.microsoft.com/office/drawing/2010/main"/>
                      </a:ext>
                    </a:extLst>
                  </pic:spPr>
                </pic:pic>
              </a:graphicData>
            </a:graphic>
          </wp:inline>
        </w:drawing>
      </w:r>
      <w:r w:rsidR="0080111E">
        <w:rPr>
          <w:noProof/>
          <w:lang w:eastAsia="es-ES"/>
        </w:rPr>
        <w:tab/>
      </w:r>
      <w:r w:rsidR="0080111E">
        <w:rPr>
          <w:noProof/>
          <w:lang w:eastAsia="es-ES"/>
        </w:rPr>
        <w:drawing>
          <wp:inline distT="0" distB="0" distL="0" distR="0" wp14:anchorId="1C28E32B" wp14:editId="21F14EB5">
            <wp:extent cx="2362200" cy="828675"/>
            <wp:effectExtent l="0" t="0" r="0" b="9525"/>
            <wp:docPr id="6" name="Imagen 6" descr="C:\Users\samsung\Downloads\IMG-20200504-WA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msung\Downloads\IMG-20200504-WA0058.jpg"/>
                    <pic:cNvPicPr>
                      <a:picLocks noChangeAspect="1" noChangeArrowheads="1"/>
                    </pic:cNvPicPr>
                  </pic:nvPicPr>
                  <pic:blipFill>
                    <a:blip r:embed="rId20">
                      <a:biLevel thresh="50000"/>
                      <a:extLst>
                        <a:ext uri="{28A0092B-C50C-407E-A947-70E740481C1C}">
                          <a14:useLocalDpi xmlns:a14="http://schemas.microsoft.com/office/drawing/2010/main" val="0"/>
                        </a:ext>
                      </a:extLst>
                    </a:blip>
                    <a:srcRect/>
                    <a:stretch>
                      <a:fillRect/>
                    </a:stretch>
                  </pic:blipFill>
                  <pic:spPr bwMode="auto">
                    <a:xfrm>
                      <a:off x="0" y="0"/>
                      <a:ext cx="2362200" cy="828675"/>
                    </a:xfrm>
                    <a:prstGeom prst="rect">
                      <a:avLst/>
                    </a:prstGeom>
                    <a:noFill/>
                    <a:ln>
                      <a:noFill/>
                    </a:ln>
                  </pic:spPr>
                </pic:pic>
              </a:graphicData>
            </a:graphic>
          </wp:inline>
        </w:drawing>
      </w:r>
    </w:p>
    <w:p w14:paraId="311E8C49" w14:textId="198ADFEC" w:rsidR="00A70CD5" w:rsidRDefault="00A70CD5" w:rsidP="00A70CD5">
      <w:pPr>
        <w:pStyle w:val="Sinespaciado"/>
        <w:rPr>
          <w:rFonts w:ascii="Arial" w:eastAsia="Times New Roman" w:hAnsi="Arial" w:cs="Arial"/>
          <w:sz w:val="24"/>
          <w:szCs w:val="24"/>
          <w:lang w:eastAsia="es-ES"/>
        </w:rPr>
      </w:pPr>
      <w:r>
        <w:rPr>
          <w:rFonts w:ascii="Arial" w:eastAsia="Times New Roman" w:hAnsi="Arial" w:cs="Arial"/>
          <w:sz w:val="24"/>
          <w:szCs w:val="24"/>
          <w:lang w:eastAsia="es-ES"/>
        </w:rPr>
        <w:tab/>
        <w:t>__________________________</w:t>
      </w:r>
      <w:r w:rsidR="000D3A24">
        <w:rPr>
          <w:rFonts w:ascii="Arial" w:eastAsia="Times New Roman" w:hAnsi="Arial" w:cs="Arial"/>
          <w:sz w:val="24"/>
          <w:szCs w:val="24"/>
          <w:lang w:eastAsia="es-ES"/>
        </w:rPr>
        <w:t xml:space="preserve">    </w:t>
      </w:r>
      <w:r>
        <w:rPr>
          <w:rFonts w:ascii="Arial" w:eastAsia="Times New Roman" w:hAnsi="Arial" w:cs="Arial"/>
          <w:sz w:val="24"/>
          <w:szCs w:val="24"/>
          <w:lang w:eastAsia="es-ES"/>
        </w:rPr>
        <w:tab/>
        <w:t>______________________</w:t>
      </w:r>
    </w:p>
    <w:p w14:paraId="7BF8A72E" w14:textId="5E926D7C" w:rsidR="00A70CD5" w:rsidRPr="00331F67" w:rsidRDefault="00A70CD5" w:rsidP="00A70CD5">
      <w:pPr>
        <w:pStyle w:val="Sinespaciado"/>
        <w:ind w:left="708"/>
        <w:rPr>
          <w:rFonts w:ascii="Arial" w:hAnsi="Arial" w:cs="Arial"/>
          <w:sz w:val="24"/>
          <w:szCs w:val="24"/>
        </w:rPr>
      </w:pPr>
      <w:r>
        <w:rPr>
          <w:rFonts w:ascii="Arial" w:hAnsi="Arial" w:cs="Arial"/>
          <w:sz w:val="24"/>
          <w:szCs w:val="24"/>
          <w:lang w:eastAsia="es-ES"/>
        </w:rPr>
        <w:t xml:space="preserve">Lina </w:t>
      </w:r>
      <w:proofErr w:type="spellStart"/>
      <w:r>
        <w:rPr>
          <w:rFonts w:ascii="Arial" w:hAnsi="Arial" w:cs="Arial"/>
          <w:sz w:val="24"/>
          <w:szCs w:val="24"/>
          <w:lang w:eastAsia="es-ES"/>
        </w:rPr>
        <w:t>Jiseth</w:t>
      </w:r>
      <w:proofErr w:type="spellEnd"/>
      <w:r>
        <w:rPr>
          <w:rFonts w:ascii="Arial" w:hAnsi="Arial" w:cs="Arial"/>
          <w:sz w:val="24"/>
          <w:szCs w:val="24"/>
          <w:lang w:eastAsia="es-ES"/>
        </w:rPr>
        <w:t xml:space="preserve"> Marulanda Sarmiento</w:t>
      </w:r>
      <w:r w:rsidRPr="00331F67">
        <w:rPr>
          <w:rFonts w:ascii="Arial" w:hAnsi="Arial" w:cs="Arial"/>
          <w:sz w:val="24"/>
          <w:szCs w:val="24"/>
          <w:lang w:eastAsia="es-ES"/>
        </w:rPr>
        <w:tab/>
      </w:r>
      <w:r w:rsidRPr="00331F67">
        <w:rPr>
          <w:rFonts w:ascii="Arial" w:hAnsi="Arial" w:cs="Arial"/>
          <w:sz w:val="24"/>
          <w:szCs w:val="24"/>
          <w:lang w:eastAsia="es-ES"/>
        </w:rPr>
        <w:tab/>
      </w:r>
      <w:r>
        <w:rPr>
          <w:rFonts w:ascii="Arial" w:hAnsi="Arial" w:cs="Arial"/>
          <w:sz w:val="24"/>
          <w:szCs w:val="24"/>
          <w:lang w:eastAsia="es-ES"/>
        </w:rPr>
        <w:t>Santiago Bedoya</w:t>
      </w:r>
      <w:r w:rsidR="002B47CF">
        <w:rPr>
          <w:rFonts w:ascii="Arial" w:hAnsi="Arial" w:cs="Arial"/>
          <w:sz w:val="24"/>
          <w:szCs w:val="24"/>
          <w:lang w:eastAsia="es-ES"/>
        </w:rPr>
        <w:t xml:space="preserve"> Dorado</w:t>
      </w:r>
    </w:p>
    <w:p w14:paraId="0D3287AD" w14:textId="77777777" w:rsidR="00A70CD5" w:rsidRPr="00331F67" w:rsidRDefault="00A70CD5" w:rsidP="00A70CD5">
      <w:pPr>
        <w:pStyle w:val="Sinespaciado"/>
        <w:ind w:left="708"/>
        <w:rPr>
          <w:rFonts w:ascii="Arial" w:hAnsi="Arial" w:cs="Arial"/>
          <w:sz w:val="24"/>
          <w:szCs w:val="24"/>
          <w:lang w:eastAsia="es-ES"/>
        </w:rPr>
      </w:pPr>
      <w:r w:rsidRPr="00331F67">
        <w:rPr>
          <w:rFonts w:ascii="Arial" w:hAnsi="Arial" w:cs="Arial"/>
          <w:sz w:val="24"/>
          <w:szCs w:val="24"/>
          <w:lang w:eastAsia="es-ES"/>
        </w:rPr>
        <w:t>Representante Docentes</w:t>
      </w:r>
      <w:r w:rsidRPr="00331F67">
        <w:rPr>
          <w:rFonts w:ascii="Arial" w:hAnsi="Arial" w:cs="Arial"/>
          <w:sz w:val="24"/>
          <w:szCs w:val="24"/>
          <w:lang w:eastAsia="es-ES"/>
        </w:rPr>
        <w:tab/>
      </w:r>
      <w:r w:rsidRPr="00331F67">
        <w:rPr>
          <w:rFonts w:ascii="Arial" w:hAnsi="Arial" w:cs="Arial"/>
          <w:sz w:val="24"/>
          <w:szCs w:val="24"/>
          <w:lang w:eastAsia="es-ES"/>
        </w:rPr>
        <w:tab/>
      </w:r>
      <w:r w:rsidRPr="00331F67">
        <w:rPr>
          <w:rFonts w:ascii="Arial" w:hAnsi="Arial" w:cs="Arial"/>
          <w:sz w:val="24"/>
          <w:szCs w:val="24"/>
          <w:lang w:eastAsia="es-ES"/>
        </w:rPr>
        <w:tab/>
        <w:t xml:space="preserve">Representante </w:t>
      </w:r>
      <w:r>
        <w:rPr>
          <w:rFonts w:ascii="Arial" w:hAnsi="Arial" w:cs="Arial"/>
          <w:sz w:val="24"/>
          <w:szCs w:val="24"/>
          <w:lang w:eastAsia="es-ES"/>
        </w:rPr>
        <w:t>Alumnos</w:t>
      </w:r>
    </w:p>
    <w:p w14:paraId="668BA3FA" w14:textId="41438838" w:rsidR="00A70CD5" w:rsidRDefault="00A70CD5" w:rsidP="00A70CD5">
      <w:pPr>
        <w:pStyle w:val="Sinespaciado"/>
        <w:ind w:left="708"/>
        <w:rPr>
          <w:rFonts w:ascii="Arial" w:eastAsia="Times New Roman" w:hAnsi="Arial" w:cs="Arial"/>
          <w:sz w:val="24"/>
          <w:szCs w:val="24"/>
          <w:lang w:eastAsia="es-ES"/>
        </w:rPr>
      </w:pPr>
      <w:r w:rsidRPr="00331F67">
        <w:rPr>
          <w:rFonts w:ascii="Arial" w:hAnsi="Arial" w:cs="Arial"/>
          <w:sz w:val="24"/>
          <w:szCs w:val="24"/>
          <w:lang w:eastAsia="es-ES"/>
        </w:rPr>
        <w:t xml:space="preserve">C.C. </w:t>
      </w:r>
      <w:r>
        <w:rPr>
          <w:rFonts w:ascii="Arial" w:hAnsi="Arial" w:cs="Arial"/>
          <w:sz w:val="24"/>
          <w:szCs w:val="24"/>
          <w:lang w:eastAsia="es-ES"/>
        </w:rPr>
        <w:t>1017.142.210</w:t>
      </w:r>
      <w:r w:rsidRPr="00331F67">
        <w:rPr>
          <w:rFonts w:ascii="Arial" w:hAnsi="Arial" w:cs="Arial"/>
          <w:sz w:val="24"/>
          <w:szCs w:val="24"/>
          <w:lang w:eastAsia="es-ES"/>
        </w:rPr>
        <w:tab/>
      </w:r>
      <w:r w:rsidRPr="00331F67">
        <w:rPr>
          <w:rFonts w:ascii="Arial" w:hAnsi="Arial" w:cs="Arial"/>
          <w:sz w:val="24"/>
          <w:szCs w:val="24"/>
          <w:lang w:eastAsia="es-ES"/>
        </w:rPr>
        <w:tab/>
      </w:r>
      <w:r w:rsidRPr="00331F67">
        <w:rPr>
          <w:rFonts w:ascii="Arial" w:hAnsi="Arial" w:cs="Arial"/>
          <w:sz w:val="24"/>
          <w:szCs w:val="24"/>
          <w:lang w:eastAsia="es-ES"/>
        </w:rPr>
        <w:tab/>
      </w:r>
      <w:r w:rsidRPr="00331F67">
        <w:rPr>
          <w:rFonts w:ascii="Arial" w:hAnsi="Arial" w:cs="Arial"/>
          <w:sz w:val="24"/>
          <w:szCs w:val="24"/>
          <w:lang w:eastAsia="es-ES"/>
        </w:rPr>
        <w:tab/>
      </w:r>
      <w:r>
        <w:rPr>
          <w:rFonts w:ascii="Arial" w:hAnsi="Arial" w:cs="Arial"/>
          <w:sz w:val="24"/>
          <w:szCs w:val="24"/>
          <w:lang w:eastAsia="es-ES"/>
        </w:rPr>
        <w:t>T.I.</w:t>
      </w:r>
      <w:r w:rsidR="002B47CF">
        <w:rPr>
          <w:rFonts w:ascii="Arial" w:hAnsi="Arial" w:cs="Arial"/>
          <w:sz w:val="24"/>
          <w:szCs w:val="24"/>
          <w:lang w:eastAsia="es-ES"/>
        </w:rPr>
        <w:t xml:space="preserve"> </w:t>
      </w:r>
      <w:r w:rsidR="002B47CF" w:rsidRPr="002B47CF">
        <w:rPr>
          <w:rFonts w:ascii="Arial" w:hAnsi="Arial" w:cs="Arial"/>
          <w:sz w:val="24"/>
          <w:szCs w:val="24"/>
          <w:lang w:eastAsia="es-ES"/>
        </w:rPr>
        <w:t>1</w:t>
      </w:r>
      <w:r w:rsidR="002B47CF">
        <w:rPr>
          <w:rFonts w:ascii="Arial" w:hAnsi="Arial" w:cs="Arial"/>
          <w:sz w:val="24"/>
          <w:szCs w:val="24"/>
          <w:lang w:eastAsia="es-ES"/>
        </w:rPr>
        <w:t>.</w:t>
      </w:r>
      <w:r w:rsidR="002B47CF" w:rsidRPr="002B47CF">
        <w:rPr>
          <w:rFonts w:ascii="Arial" w:hAnsi="Arial" w:cs="Arial"/>
          <w:sz w:val="24"/>
          <w:szCs w:val="24"/>
          <w:lang w:eastAsia="es-ES"/>
        </w:rPr>
        <w:t>038</w:t>
      </w:r>
      <w:r w:rsidR="002B47CF">
        <w:rPr>
          <w:rFonts w:ascii="Arial" w:hAnsi="Arial" w:cs="Arial"/>
          <w:sz w:val="24"/>
          <w:szCs w:val="24"/>
          <w:lang w:eastAsia="es-ES"/>
        </w:rPr>
        <w:t>.</w:t>
      </w:r>
      <w:r w:rsidR="002B47CF" w:rsidRPr="002B47CF">
        <w:rPr>
          <w:rFonts w:ascii="Arial" w:hAnsi="Arial" w:cs="Arial"/>
          <w:sz w:val="24"/>
          <w:szCs w:val="24"/>
          <w:lang w:eastAsia="es-ES"/>
        </w:rPr>
        <w:t>097</w:t>
      </w:r>
      <w:r w:rsidR="002B47CF">
        <w:rPr>
          <w:rFonts w:ascii="Arial" w:hAnsi="Arial" w:cs="Arial"/>
          <w:sz w:val="24"/>
          <w:szCs w:val="24"/>
          <w:lang w:eastAsia="es-ES"/>
        </w:rPr>
        <w:t>.</w:t>
      </w:r>
      <w:r w:rsidR="002B47CF" w:rsidRPr="002B47CF">
        <w:rPr>
          <w:rFonts w:ascii="Arial" w:hAnsi="Arial" w:cs="Arial"/>
          <w:sz w:val="24"/>
          <w:szCs w:val="24"/>
          <w:lang w:eastAsia="es-ES"/>
        </w:rPr>
        <w:t>964</w:t>
      </w:r>
      <w:r>
        <w:rPr>
          <w:rFonts w:ascii="Arial" w:hAnsi="Arial" w:cs="Arial"/>
          <w:sz w:val="24"/>
          <w:szCs w:val="24"/>
          <w:lang w:eastAsia="es-ES"/>
        </w:rPr>
        <w:t xml:space="preserve"> </w:t>
      </w:r>
    </w:p>
    <w:p w14:paraId="161EAD80" w14:textId="77777777" w:rsidR="00A70CD5" w:rsidRDefault="00A70CD5" w:rsidP="00A70CD5">
      <w:pPr>
        <w:pStyle w:val="Sinespaciado"/>
        <w:ind w:left="708"/>
        <w:rPr>
          <w:rFonts w:ascii="Arial" w:eastAsia="Times New Roman" w:hAnsi="Arial" w:cs="Arial"/>
          <w:sz w:val="24"/>
          <w:szCs w:val="24"/>
          <w:lang w:eastAsia="es-ES"/>
        </w:rPr>
      </w:pPr>
    </w:p>
    <w:p w14:paraId="31F2CEC2" w14:textId="77777777" w:rsidR="00A70CD5" w:rsidRDefault="00A70CD5" w:rsidP="00A70CD5">
      <w:pPr>
        <w:pStyle w:val="Sinespaciado"/>
        <w:ind w:left="708"/>
        <w:rPr>
          <w:rFonts w:ascii="Arial" w:eastAsia="Times New Roman" w:hAnsi="Arial" w:cs="Arial"/>
          <w:sz w:val="24"/>
          <w:szCs w:val="24"/>
          <w:lang w:eastAsia="es-ES"/>
        </w:rPr>
      </w:pPr>
    </w:p>
    <w:p w14:paraId="5770611F" w14:textId="77777777" w:rsidR="00DA741C" w:rsidRDefault="00DA741C" w:rsidP="00A70CD5">
      <w:pPr>
        <w:pStyle w:val="Sinespaciado"/>
        <w:ind w:left="708"/>
        <w:rPr>
          <w:rFonts w:ascii="Arial" w:eastAsia="Times New Roman" w:hAnsi="Arial" w:cs="Arial"/>
          <w:sz w:val="24"/>
          <w:szCs w:val="24"/>
          <w:lang w:eastAsia="es-ES"/>
        </w:rPr>
      </w:pPr>
    </w:p>
    <w:p w14:paraId="085E14C4" w14:textId="77777777" w:rsidR="00DA741C" w:rsidRDefault="00DA741C" w:rsidP="00A70CD5">
      <w:pPr>
        <w:pStyle w:val="Sinespaciado"/>
        <w:ind w:left="708"/>
        <w:rPr>
          <w:rFonts w:ascii="Arial" w:eastAsia="Times New Roman" w:hAnsi="Arial" w:cs="Arial"/>
          <w:sz w:val="24"/>
          <w:szCs w:val="24"/>
          <w:lang w:eastAsia="es-ES"/>
        </w:rPr>
      </w:pPr>
    </w:p>
    <w:p w14:paraId="1C4F5927" w14:textId="77777777" w:rsidR="00DA741C" w:rsidRDefault="00DA741C" w:rsidP="00A70CD5">
      <w:pPr>
        <w:pStyle w:val="Sinespaciado"/>
        <w:ind w:left="708"/>
        <w:rPr>
          <w:rFonts w:ascii="Arial" w:eastAsia="Times New Roman" w:hAnsi="Arial" w:cs="Arial"/>
          <w:sz w:val="24"/>
          <w:szCs w:val="24"/>
          <w:lang w:eastAsia="es-ES"/>
        </w:rPr>
      </w:pPr>
    </w:p>
    <w:p w14:paraId="2B1BFE9E" w14:textId="77777777" w:rsidR="00DA741C" w:rsidRDefault="00DA741C" w:rsidP="00A70CD5">
      <w:pPr>
        <w:pStyle w:val="Sinespaciado"/>
        <w:ind w:left="708"/>
        <w:rPr>
          <w:rFonts w:ascii="Arial" w:eastAsia="Times New Roman" w:hAnsi="Arial" w:cs="Arial"/>
          <w:sz w:val="24"/>
          <w:szCs w:val="24"/>
          <w:lang w:eastAsia="es-ES"/>
        </w:rPr>
      </w:pPr>
    </w:p>
    <w:p w14:paraId="6C03B7E1" w14:textId="77777777" w:rsidR="00DA741C" w:rsidRDefault="00DA741C" w:rsidP="00A70CD5">
      <w:pPr>
        <w:pStyle w:val="Sinespaciado"/>
        <w:ind w:left="708"/>
        <w:rPr>
          <w:rFonts w:ascii="Arial" w:eastAsia="Times New Roman" w:hAnsi="Arial" w:cs="Arial"/>
          <w:sz w:val="24"/>
          <w:szCs w:val="24"/>
          <w:lang w:eastAsia="es-ES"/>
        </w:rPr>
      </w:pPr>
    </w:p>
    <w:p w14:paraId="65B233B0" w14:textId="34DBE1FD" w:rsidR="00DA741C" w:rsidRDefault="0080111E" w:rsidP="00A70CD5">
      <w:pPr>
        <w:pStyle w:val="Sinespaciado"/>
        <w:ind w:left="708"/>
        <w:rPr>
          <w:rFonts w:ascii="Arial" w:eastAsia="Times New Roman" w:hAnsi="Arial" w:cs="Arial"/>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p>
    <w:p w14:paraId="0DE35AC5" w14:textId="16F1A927" w:rsidR="00DA741C" w:rsidRDefault="00F37A52" w:rsidP="00A70CD5">
      <w:pPr>
        <w:pStyle w:val="Sinespaciado"/>
        <w:ind w:left="708"/>
        <w:rPr>
          <w:rFonts w:ascii="Arial" w:eastAsia="Times New Roman" w:hAnsi="Arial" w:cs="Arial"/>
          <w:sz w:val="24"/>
          <w:szCs w:val="24"/>
          <w:lang w:eastAsia="es-ES"/>
        </w:rPr>
      </w:pPr>
      <w:r>
        <w:rPr>
          <w:noProof/>
          <w:lang w:eastAsia="es-ES"/>
        </w:rPr>
        <w:drawing>
          <wp:inline distT="0" distB="0" distL="0" distR="0" wp14:anchorId="3F9CD29E" wp14:editId="4839F60F">
            <wp:extent cx="2390775" cy="561975"/>
            <wp:effectExtent l="0" t="0" r="9525" b="9525"/>
            <wp:docPr id="4" name="Imagen 4" descr="C:\Users\samsung\Downloads\IMG-20200504-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sung\Downloads\IMG-20200504-WA0048.jpg"/>
                    <pic:cNvPicPr>
                      <a:picLocks noChangeAspect="1" noChangeArrowheads="1"/>
                    </pic:cNvPicPr>
                  </pic:nvPicPr>
                  <pic:blipFill rotWithShape="1">
                    <a:blip r:embed="rId21">
                      <a:biLevel thresh="50000"/>
                      <a:extLst>
                        <a:ext uri="{28A0092B-C50C-407E-A947-70E740481C1C}">
                          <a14:useLocalDpi xmlns:a14="http://schemas.microsoft.com/office/drawing/2010/main" val="0"/>
                        </a:ext>
                      </a:extLst>
                    </a:blip>
                    <a:srcRect t="9412"/>
                    <a:stretch/>
                  </pic:blipFill>
                  <pic:spPr bwMode="auto">
                    <a:xfrm>
                      <a:off x="0" y="0"/>
                      <a:ext cx="2390775" cy="561975"/>
                    </a:xfrm>
                    <a:prstGeom prst="rect">
                      <a:avLst/>
                    </a:prstGeom>
                    <a:noFill/>
                    <a:ln>
                      <a:noFill/>
                    </a:ln>
                    <a:extLst>
                      <a:ext uri="{53640926-AAD7-44D8-BBD7-CCE9431645EC}">
                        <a14:shadowObscured xmlns:a14="http://schemas.microsoft.com/office/drawing/2010/main"/>
                      </a:ext>
                    </a:extLst>
                  </pic:spPr>
                </pic:pic>
              </a:graphicData>
            </a:graphic>
          </wp:inline>
        </w:drawing>
      </w:r>
      <w:r w:rsidR="0080111E">
        <w:rPr>
          <w:rFonts w:ascii="Arial" w:eastAsia="Times New Roman" w:hAnsi="Arial" w:cs="Arial"/>
          <w:sz w:val="24"/>
          <w:szCs w:val="24"/>
          <w:lang w:eastAsia="es-ES"/>
        </w:rPr>
        <w:t xml:space="preserve"> </w:t>
      </w:r>
      <w:r w:rsidR="002054C8">
        <w:rPr>
          <w:rFonts w:ascii="Arial" w:eastAsia="Times New Roman" w:hAnsi="Arial" w:cs="Arial"/>
          <w:sz w:val="24"/>
          <w:szCs w:val="24"/>
          <w:lang w:eastAsia="es-ES"/>
        </w:rPr>
        <w:tab/>
      </w:r>
      <w:r w:rsidR="002054C8">
        <w:rPr>
          <w:noProof/>
          <w:lang w:eastAsia="es-ES"/>
        </w:rPr>
        <w:drawing>
          <wp:inline distT="0" distB="0" distL="0" distR="0" wp14:anchorId="4FF2FBF5" wp14:editId="34109456">
            <wp:extent cx="2390775" cy="381000"/>
            <wp:effectExtent l="0" t="0" r="9525" b="0"/>
            <wp:docPr id="13" name="Imagen 13" descr="C:\Users\samsung\Downloads\IMG-20200504-WA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msung\Downloads\IMG-20200504-WA009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90775" cy="381000"/>
                    </a:xfrm>
                    <a:prstGeom prst="rect">
                      <a:avLst/>
                    </a:prstGeom>
                    <a:noFill/>
                    <a:ln>
                      <a:noFill/>
                    </a:ln>
                  </pic:spPr>
                </pic:pic>
              </a:graphicData>
            </a:graphic>
          </wp:inline>
        </w:drawing>
      </w:r>
    </w:p>
    <w:p w14:paraId="4AF2B85A" w14:textId="7A7ACE4C" w:rsidR="00A70CD5" w:rsidRDefault="00A70CD5" w:rsidP="00A70CD5">
      <w:pPr>
        <w:autoSpaceDE w:val="0"/>
        <w:autoSpaceDN w:val="0"/>
        <w:adjustRightInd w:val="0"/>
        <w:ind w:left="708"/>
        <w:rPr>
          <w:rFonts w:ascii="Arial" w:hAnsi="Arial" w:cs="Arial"/>
        </w:rPr>
      </w:pPr>
      <w:r>
        <w:rPr>
          <w:rFonts w:ascii="Arial" w:hAnsi="Arial" w:cs="Arial"/>
        </w:rPr>
        <w:t>___________________</w:t>
      </w:r>
      <w:r w:rsidR="00D76BEC">
        <w:rPr>
          <w:rFonts w:ascii="Arial" w:hAnsi="Arial" w:cs="Arial"/>
        </w:rPr>
        <w:t>___</w:t>
      </w:r>
      <w:r w:rsidR="00F37A52">
        <w:rPr>
          <w:rFonts w:ascii="Arial" w:hAnsi="Arial" w:cs="Arial"/>
        </w:rPr>
        <w:tab/>
      </w:r>
      <w:r w:rsidR="00D76BEC">
        <w:rPr>
          <w:rFonts w:ascii="Arial" w:hAnsi="Arial" w:cs="Arial"/>
        </w:rPr>
        <w:t xml:space="preserve">           </w:t>
      </w:r>
      <w:r w:rsidR="00F37A52">
        <w:rPr>
          <w:rFonts w:ascii="Arial" w:hAnsi="Arial" w:cs="Arial"/>
        </w:rPr>
        <w:t>_______________________</w:t>
      </w:r>
    </w:p>
    <w:p w14:paraId="5C97204C" w14:textId="289CEB41" w:rsidR="00A70CD5" w:rsidRPr="00331F67" w:rsidRDefault="00A70CD5" w:rsidP="00A70CD5">
      <w:pPr>
        <w:autoSpaceDE w:val="0"/>
        <w:autoSpaceDN w:val="0"/>
        <w:adjustRightInd w:val="0"/>
        <w:ind w:left="708"/>
        <w:rPr>
          <w:rFonts w:ascii="Arial" w:hAnsi="Arial" w:cs="Arial"/>
        </w:rPr>
      </w:pPr>
      <w:r>
        <w:rPr>
          <w:rFonts w:ascii="Arial" w:hAnsi="Arial" w:cs="Arial"/>
        </w:rPr>
        <w:t>Carmen Rosa Álvarez</w:t>
      </w:r>
      <w:r>
        <w:rPr>
          <w:rFonts w:ascii="Arial" w:hAnsi="Arial" w:cs="Arial"/>
        </w:rPr>
        <w:tab/>
      </w:r>
      <w:r w:rsidRPr="00331F67">
        <w:rPr>
          <w:rFonts w:ascii="Arial" w:hAnsi="Arial" w:cs="Arial"/>
        </w:rPr>
        <w:tab/>
      </w:r>
      <w:r w:rsidRPr="00331F67">
        <w:rPr>
          <w:rFonts w:ascii="Arial" w:hAnsi="Arial" w:cs="Arial"/>
        </w:rPr>
        <w:tab/>
      </w:r>
      <w:r>
        <w:rPr>
          <w:rFonts w:ascii="Arial" w:hAnsi="Arial" w:cs="Arial"/>
        </w:rPr>
        <w:t xml:space="preserve">Maribel </w:t>
      </w:r>
      <w:proofErr w:type="spellStart"/>
      <w:r>
        <w:rPr>
          <w:rFonts w:ascii="Arial" w:hAnsi="Arial" w:cs="Arial"/>
        </w:rPr>
        <w:t>Suescun</w:t>
      </w:r>
      <w:proofErr w:type="spellEnd"/>
      <w:r w:rsidR="003F29C0">
        <w:rPr>
          <w:rFonts w:ascii="Arial" w:hAnsi="Arial" w:cs="Arial"/>
        </w:rPr>
        <w:t xml:space="preserve"> P.</w:t>
      </w:r>
    </w:p>
    <w:p w14:paraId="2CBEE804" w14:textId="77777777" w:rsidR="00A70CD5" w:rsidRPr="00331F67" w:rsidRDefault="00A70CD5" w:rsidP="00A70CD5">
      <w:pPr>
        <w:autoSpaceDE w:val="0"/>
        <w:autoSpaceDN w:val="0"/>
        <w:adjustRightInd w:val="0"/>
        <w:ind w:left="708"/>
        <w:rPr>
          <w:rFonts w:ascii="Arial" w:hAnsi="Arial" w:cs="Arial"/>
        </w:rPr>
      </w:pPr>
      <w:r w:rsidRPr="00331F67">
        <w:rPr>
          <w:rFonts w:ascii="Arial" w:hAnsi="Arial" w:cs="Arial"/>
        </w:rPr>
        <w:t>Representante Padres de Familia</w:t>
      </w:r>
      <w:r w:rsidRPr="00331F67">
        <w:rPr>
          <w:rFonts w:ascii="Arial" w:hAnsi="Arial" w:cs="Arial"/>
        </w:rPr>
        <w:tab/>
        <w:t>Representante Padres de Familia</w:t>
      </w:r>
    </w:p>
    <w:p w14:paraId="32D7A437" w14:textId="647F0E43" w:rsidR="00A70CD5" w:rsidRDefault="00A70CD5" w:rsidP="00A70CD5">
      <w:pPr>
        <w:autoSpaceDE w:val="0"/>
        <w:autoSpaceDN w:val="0"/>
        <w:adjustRightInd w:val="0"/>
        <w:ind w:left="708"/>
        <w:rPr>
          <w:rFonts w:ascii="Arial" w:hAnsi="Arial" w:cs="Arial"/>
        </w:rPr>
      </w:pPr>
      <w:r w:rsidRPr="007613B6">
        <w:rPr>
          <w:rFonts w:ascii="Arial" w:hAnsi="Arial" w:cs="Arial"/>
        </w:rPr>
        <w:t>C.C.</w:t>
      </w:r>
      <w:r w:rsidR="002B47CF">
        <w:rPr>
          <w:rFonts w:ascii="Arial" w:hAnsi="Arial" w:cs="Arial"/>
        </w:rPr>
        <w:t xml:space="preserve"> </w:t>
      </w:r>
      <w:r w:rsidR="002B47CF" w:rsidRPr="002B47CF">
        <w:rPr>
          <w:rFonts w:ascii="Arial" w:hAnsi="Arial" w:cs="Arial"/>
        </w:rPr>
        <w:t>32</w:t>
      </w:r>
      <w:r w:rsidR="002B47CF">
        <w:rPr>
          <w:rFonts w:ascii="Arial" w:hAnsi="Arial" w:cs="Arial"/>
        </w:rPr>
        <w:t>.</w:t>
      </w:r>
      <w:r w:rsidR="002B47CF" w:rsidRPr="002B47CF">
        <w:rPr>
          <w:rFonts w:ascii="Arial" w:hAnsi="Arial" w:cs="Arial"/>
        </w:rPr>
        <w:t>190</w:t>
      </w:r>
      <w:r w:rsidR="002B47CF">
        <w:rPr>
          <w:rFonts w:ascii="Arial" w:hAnsi="Arial" w:cs="Arial"/>
        </w:rPr>
        <w:t>.</w:t>
      </w:r>
      <w:r w:rsidR="002B47CF" w:rsidRPr="002B47CF">
        <w:rPr>
          <w:rFonts w:ascii="Arial" w:hAnsi="Arial" w:cs="Arial"/>
        </w:rPr>
        <w:t>791</w:t>
      </w:r>
      <w:r>
        <w:rPr>
          <w:rFonts w:ascii="Arial" w:hAnsi="Arial" w:cs="Arial"/>
        </w:rPr>
        <w:tab/>
      </w:r>
      <w:r>
        <w:rPr>
          <w:rFonts w:ascii="Arial" w:hAnsi="Arial" w:cs="Arial"/>
        </w:rPr>
        <w:tab/>
      </w:r>
      <w:r w:rsidRPr="00331F67">
        <w:rPr>
          <w:rFonts w:ascii="Arial" w:hAnsi="Arial" w:cs="Arial"/>
        </w:rPr>
        <w:tab/>
      </w:r>
      <w:r w:rsidRPr="00331F67">
        <w:rPr>
          <w:rFonts w:ascii="Arial" w:hAnsi="Arial" w:cs="Arial"/>
        </w:rPr>
        <w:tab/>
        <w:t xml:space="preserve">C.C. </w:t>
      </w:r>
      <w:r w:rsidR="002B47CF" w:rsidRPr="002B47CF">
        <w:rPr>
          <w:rFonts w:ascii="Arial" w:hAnsi="Arial" w:cs="Arial"/>
        </w:rPr>
        <w:t>43</w:t>
      </w:r>
      <w:r w:rsidR="002B47CF">
        <w:rPr>
          <w:rFonts w:ascii="Arial" w:hAnsi="Arial" w:cs="Arial"/>
        </w:rPr>
        <w:t>.</w:t>
      </w:r>
      <w:r w:rsidR="002B47CF" w:rsidRPr="002B47CF">
        <w:rPr>
          <w:rFonts w:ascii="Arial" w:hAnsi="Arial" w:cs="Arial"/>
        </w:rPr>
        <w:t>272</w:t>
      </w:r>
      <w:r w:rsidR="002B47CF">
        <w:rPr>
          <w:rFonts w:ascii="Arial" w:hAnsi="Arial" w:cs="Arial"/>
        </w:rPr>
        <w:t>.</w:t>
      </w:r>
      <w:r w:rsidR="002B47CF" w:rsidRPr="002B47CF">
        <w:rPr>
          <w:rFonts w:ascii="Arial" w:hAnsi="Arial" w:cs="Arial"/>
        </w:rPr>
        <w:t>410</w:t>
      </w:r>
    </w:p>
    <w:p w14:paraId="15C3A5C1" w14:textId="77777777" w:rsidR="00A70CD5" w:rsidRDefault="00A70CD5" w:rsidP="00A70CD5">
      <w:pPr>
        <w:tabs>
          <w:tab w:val="left" w:pos="1640"/>
          <w:tab w:val="left" w:pos="1830"/>
        </w:tabs>
        <w:autoSpaceDE w:val="0"/>
        <w:autoSpaceDN w:val="0"/>
        <w:adjustRightInd w:val="0"/>
        <w:ind w:left="708"/>
        <w:rPr>
          <w:rFonts w:ascii="Arial" w:hAnsi="Arial" w:cs="Arial"/>
        </w:rPr>
      </w:pPr>
      <w:r>
        <w:rPr>
          <w:rFonts w:ascii="Arial" w:hAnsi="Arial" w:cs="Arial"/>
        </w:rPr>
        <w:tab/>
      </w:r>
    </w:p>
    <w:p w14:paraId="0DBA9371" w14:textId="77777777" w:rsidR="00A70CD5" w:rsidRDefault="00A70CD5" w:rsidP="00A70CD5">
      <w:pPr>
        <w:tabs>
          <w:tab w:val="left" w:pos="1640"/>
          <w:tab w:val="left" w:pos="1830"/>
        </w:tabs>
        <w:autoSpaceDE w:val="0"/>
        <w:autoSpaceDN w:val="0"/>
        <w:adjustRightInd w:val="0"/>
        <w:ind w:left="708"/>
        <w:rPr>
          <w:rFonts w:ascii="Arial" w:hAnsi="Arial" w:cs="Arial"/>
        </w:rPr>
      </w:pPr>
    </w:p>
    <w:p w14:paraId="43747C05" w14:textId="77777777" w:rsidR="0080111E" w:rsidRDefault="0080111E" w:rsidP="00A70CD5">
      <w:pPr>
        <w:tabs>
          <w:tab w:val="left" w:pos="1640"/>
          <w:tab w:val="left" w:pos="1830"/>
        </w:tabs>
        <w:autoSpaceDE w:val="0"/>
        <w:autoSpaceDN w:val="0"/>
        <w:adjustRightInd w:val="0"/>
        <w:ind w:left="708"/>
        <w:rPr>
          <w:rFonts w:ascii="Arial" w:hAnsi="Arial" w:cs="Arial"/>
        </w:rPr>
      </w:pPr>
    </w:p>
    <w:p w14:paraId="2172DE69" w14:textId="10A92AED" w:rsidR="00F37A52" w:rsidRDefault="0080111E" w:rsidP="000D3A24">
      <w:pPr>
        <w:autoSpaceDE w:val="0"/>
        <w:autoSpaceDN w:val="0"/>
        <w:adjustRightInd w:val="0"/>
        <w:ind w:left="708"/>
        <w:rPr>
          <w:noProof/>
        </w:rPr>
      </w:pPr>
      <w:r>
        <w:rPr>
          <w:noProof/>
        </w:rPr>
        <w:drawing>
          <wp:inline distT="0" distB="0" distL="0" distR="0" wp14:anchorId="44E08D48" wp14:editId="541F6E1B">
            <wp:extent cx="2635045" cy="638175"/>
            <wp:effectExtent l="0" t="0" r="0" b="0"/>
            <wp:docPr id="8" name="Imagen 8" descr="C:\Users\samsung\Downloads\IMG-20200504-WA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msung\Downloads\IMG-20200504-WA0078.jpg"/>
                    <pic:cNvPicPr>
                      <a:picLocks noChangeAspect="1" noChangeArrowheads="1"/>
                    </pic:cNvPicPr>
                  </pic:nvPicPr>
                  <pic:blipFill rotWithShape="1">
                    <a:blip r:embed="rId23">
                      <a:biLevel thresh="50000"/>
                      <a:extLst>
                        <a:ext uri="{28A0092B-C50C-407E-A947-70E740481C1C}">
                          <a14:useLocalDpi xmlns:a14="http://schemas.microsoft.com/office/drawing/2010/main" val="0"/>
                        </a:ext>
                      </a:extLst>
                    </a:blip>
                    <a:srcRect b="34313"/>
                    <a:stretch/>
                  </pic:blipFill>
                  <pic:spPr bwMode="auto">
                    <a:xfrm>
                      <a:off x="0" y="0"/>
                      <a:ext cx="2634737" cy="638100"/>
                    </a:xfrm>
                    <a:prstGeom prst="rect">
                      <a:avLst/>
                    </a:prstGeom>
                    <a:noFill/>
                    <a:ln>
                      <a:noFill/>
                    </a:ln>
                    <a:extLst>
                      <a:ext uri="{53640926-AAD7-44D8-BBD7-CCE9431645EC}">
                        <a14:shadowObscured xmlns:a14="http://schemas.microsoft.com/office/drawing/2010/main"/>
                      </a:ext>
                    </a:extLst>
                  </pic:spPr>
                </pic:pic>
              </a:graphicData>
            </a:graphic>
          </wp:inline>
        </w:drawing>
      </w:r>
    </w:p>
    <w:p w14:paraId="704AC197" w14:textId="00528056" w:rsidR="0080111E" w:rsidRDefault="0080111E" w:rsidP="0080111E">
      <w:pPr>
        <w:autoSpaceDE w:val="0"/>
        <w:autoSpaceDN w:val="0"/>
        <w:adjustRightInd w:val="0"/>
        <w:ind w:left="708"/>
        <w:rPr>
          <w:rFonts w:ascii="Arial" w:hAnsi="Arial" w:cs="Arial"/>
        </w:rPr>
      </w:pPr>
      <w:r>
        <w:rPr>
          <w:rFonts w:ascii="Arial" w:hAnsi="Arial" w:cs="Arial"/>
        </w:rPr>
        <w:t>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___________       </w:t>
      </w:r>
      <w:r w:rsidR="00F37A52">
        <w:rPr>
          <w:rFonts w:ascii="Arial" w:hAnsi="Arial" w:cs="Arial"/>
        </w:rPr>
        <w:t xml:space="preserve">  </w:t>
      </w:r>
      <w:r w:rsidR="002054C8">
        <w:rPr>
          <w:rFonts w:ascii="Arial" w:hAnsi="Arial" w:cs="Arial"/>
        </w:rPr>
        <w:t xml:space="preserve">      </w:t>
      </w:r>
      <w:r w:rsidR="00F37A52">
        <w:rPr>
          <w:rFonts w:ascii="Arial" w:hAnsi="Arial" w:cs="Arial"/>
        </w:rPr>
        <w:t xml:space="preserve">  </w:t>
      </w:r>
      <w:r w:rsidR="00A70CD5">
        <w:rPr>
          <w:rFonts w:ascii="Arial" w:hAnsi="Arial" w:cs="Arial"/>
        </w:rPr>
        <w:t>___________________________</w:t>
      </w:r>
      <w:r w:rsidR="00F37A52">
        <w:rPr>
          <w:rFonts w:ascii="Arial" w:hAnsi="Arial" w:cs="Arial"/>
        </w:rPr>
        <w:t xml:space="preserve">     </w:t>
      </w:r>
    </w:p>
    <w:p w14:paraId="0C2C4648" w14:textId="081B7493" w:rsidR="00A70CD5" w:rsidRDefault="00A70CD5" w:rsidP="00A70CD5">
      <w:pPr>
        <w:autoSpaceDE w:val="0"/>
        <w:autoSpaceDN w:val="0"/>
        <w:adjustRightInd w:val="0"/>
        <w:ind w:left="708"/>
        <w:rPr>
          <w:rFonts w:ascii="Arial" w:hAnsi="Arial" w:cs="Arial"/>
        </w:rPr>
      </w:pPr>
      <w:r>
        <w:rPr>
          <w:rFonts w:ascii="Arial" w:hAnsi="Arial" w:cs="Arial"/>
        </w:rPr>
        <w:t>Cecilia  Herrera Londoño</w:t>
      </w:r>
      <w:r>
        <w:rPr>
          <w:rFonts w:ascii="Arial" w:hAnsi="Arial" w:cs="Arial"/>
        </w:rPr>
        <w:tab/>
        <w:t xml:space="preserve"> </w:t>
      </w:r>
      <w:r>
        <w:rPr>
          <w:rFonts w:ascii="Arial" w:hAnsi="Arial" w:cs="Arial"/>
        </w:rPr>
        <w:tab/>
      </w:r>
      <w:r>
        <w:rPr>
          <w:rFonts w:ascii="Arial" w:hAnsi="Arial" w:cs="Arial"/>
        </w:rPr>
        <w:tab/>
        <w:t>Anderson Tobón Álvarez</w:t>
      </w:r>
    </w:p>
    <w:p w14:paraId="1990EE42" w14:textId="1AC42679" w:rsidR="00A70CD5" w:rsidRPr="00331F67" w:rsidRDefault="00A70CD5" w:rsidP="00A70CD5">
      <w:pPr>
        <w:autoSpaceDE w:val="0"/>
        <w:autoSpaceDN w:val="0"/>
        <w:adjustRightInd w:val="0"/>
        <w:ind w:left="708"/>
        <w:rPr>
          <w:rFonts w:ascii="Arial" w:hAnsi="Arial" w:cs="Arial"/>
        </w:rPr>
      </w:pPr>
      <w:r>
        <w:rPr>
          <w:rFonts w:ascii="Arial" w:hAnsi="Arial" w:cs="Arial"/>
        </w:rPr>
        <w:t>Representante Sector Productivo</w:t>
      </w:r>
      <w:r>
        <w:rPr>
          <w:rFonts w:ascii="Arial" w:hAnsi="Arial" w:cs="Arial"/>
        </w:rPr>
        <w:tab/>
      </w:r>
      <w:r>
        <w:rPr>
          <w:rFonts w:ascii="Arial" w:hAnsi="Arial" w:cs="Arial"/>
        </w:rPr>
        <w:tab/>
      </w:r>
      <w:r w:rsidRPr="00331F67">
        <w:rPr>
          <w:rFonts w:ascii="Arial" w:hAnsi="Arial" w:cs="Arial"/>
        </w:rPr>
        <w:t xml:space="preserve">Representante </w:t>
      </w:r>
      <w:r w:rsidR="008C6357">
        <w:rPr>
          <w:rFonts w:ascii="Arial" w:hAnsi="Arial" w:cs="Arial"/>
        </w:rPr>
        <w:t>Ex a</w:t>
      </w:r>
      <w:r>
        <w:rPr>
          <w:rFonts w:ascii="Arial" w:hAnsi="Arial" w:cs="Arial"/>
        </w:rPr>
        <w:t>lumnos</w:t>
      </w:r>
    </w:p>
    <w:p w14:paraId="25AB1794" w14:textId="15C8CE08" w:rsidR="00A70CD5" w:rsidRPr="0030001D" w:rsidRDefault="00A70CD5" w:rsidP="002B47CF">
      <w:pPr>
        <w:autoSpaceDE w:val="0"/>
        <w:autoSpaceDN w:val="0"/>
        <w:adjustRightInd w:val="0"/>
        <w:ind w:left="5658" w:hanging="4950"/>
      </w:pPr>
      <w:r>
        <w:rPr>
          <w:rFonts w:ascii="Arial" w:hAnsi="Arial" w:cs="Arial"/>
        </w:rPr>
        <w:t>C.C. 32.328.564                                      C</w:t>
      </w:r>
      <w:r w:rsidRPr="00331F67">
        <w:rPr>
          <w:rFonts w:ascii="Arial" w:hAnsi="Arial" w:cs="Arial"/>
        </w:rPr>
        <w:t xml:space="preserve">.C. </w:t>
      </w:r>
      <w:r>
        <w:rPr>
          <w:rFonts w:ascii="Arial" w:hAnsi="Arial" w:cs="Arial"/>
        </w:rPr>
        <w:t>1.000.764.502</w:t>
      </w:r>
    </w:p>
    <w:p w14:paraId="0CF5E34F" w14:textId="77777777" w:rsidR="002345A7" w:rsidRPr="00512382" w:rsidRDefault="002345A7" w:rsidP="00994188">
      <w:pPr>
        <w:jc w:val="both"/>
        <w:rPr>
          <w:rStyle w:val="FontStyle12"/>
          <w:rFonts w:eastAsiaTheme="majorEastAsia" w:cs="Calibri"/>
          <w:b w:val="0"/>
        </w:rPr>
      </w:pPr>
    </w:p>
    <w:sectPr w:rsidR="002345A7" w:rsidRPr="00512382" w:rsidSect="00070705">
      <w:headerReference w:type="even" r:id="rId24"/>
      <w:headerReference w:type="default" r:id="rId25"/>
      <w:footerReference w:type="default" r:id="rId26"/>
      <w:headerReference w:type="first" r:id="rId27"/>
      <w:pgSz w:w="12242" w:h="15842" w:code="1"/>
      <w:pgMar w:top="851" w:right="1701" w:bottom="851" w:left="1701" w:header="709" w:footer="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EB153" w14:textId="77777777" w:rsidR="00674B6A" w:rsidRDefault="00674B6A" w:rsidP="003A48FB">
      <w:r>
        <w:separator/>
      </w:r>
    </w:p>
  </w:endnote>
  <w:endnote w:type="continuationSeparator" w:id="0">
    <w:p w14:paraId="3135AB88" w14:textId="77777777" w:rsidR="00674B6A" w:rsidRDefault="00674B6A" w:rsidP="003A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B9CC7" w14:textId="77777777" w:rsidR="003F29C0" w:rsidRDefault="003F29C0" w:rsidP="00070705">
    <w:pPr>
      <w:pStyle w:val="Subttulo"/>
      <w:rPr>
        <w:rFonts w:ascii="Arial" w:hAnsi="Arial"/>
        <w:i/>
        <w:sz w:val="20"/>
      </w:rPr>
    </w:pPr>
    <w:r>
      <w:rPr>
        <w:rFonts w:ascii="Arial" w:hAnsi="Arial"/>
        <w:i/>
        <w:sz w:val="20"/>
      </w:rPr>
      <w:t>____________________________________________________________________________</w:t>
    </w:r>
  </w:p>
  <w:p w14:paraId="0D4A46FA" w14:textId="77777777" w:rsidR="003F29C0" w:rsidRDefault="003F29C0" w:rsidP="00070705">
    <w:pPr>
      <w:pStyle w:val="Subttulo"/>
      <w:rPr>
        <w:rFonts w:ascii="Arial" w:hAnsi="Arial"/>
        <w:i/>
        <w:sz w:val="20"/>
      </w:rPr>
    </w:pPr>
    <w:r>
      <w:rPr>
        <w:rFonts w:ascii="Arial" w:hAnsi="Arial"/>
        <w:i/>
        <w:sz w:val="20"/>
      </w:rPr>
      <w:t>Carrera 50 B 97A  30  Teléfono 527 08 25</w:t>
    </w:r>
  </w:p>
  <w:p w14:paraId="75919FA3" w14:textId="77777777" w:rsidR="003F29C0" w:rsidRDefault="003F29C0" w:rsidP="00070705">
    <w:pPr>
      <w:pStyle w:val="Subttulo"/>
      <w:rPr>
        <w:rFonts w:ascii="Arial" w:hAnsi="Arial"/>
        <w:i/>
        <w:sz w:val="20"/>
      </w:rPr>
    </w:pPr>
    <w:r>
      <w:rPr>
        <w:rFonts w:ascii="Arial" w:hAnsi="Arial"/>
        <w:i/>
        <w:sz w:val="20"/>
      </w:rPr>
      <w:t>Medellín – Antioquia</w:t>
    </w:r>
  </w:p>
  <w:p w14:paraId="6EA6209B" w14:textId="77777777" w:rsidR="003F29C0" w:rsidRDefault="003F29C0" w:rsidP="00070705">
    <w:pPr>
      <w:pStyle w:val="Piedepgina"/>
    </w:pPr>
  </w:p>
  <w:p w14:paraId="763DC5D4" w14:textId="77777777" w:rsidR="003F29C0" w:rsidRDefault="003F29C0" w:rsidP="00070705">
    <w:pPr>
      <w:pStyle w:val="Piedepgina"/>
    </w:pPr>
  </w:p>
  <w:p w14:paraId="3AEFE7F6" w14:textId="5B6EC28E" w:rsidR="003F29C0" w:rsidRPr="00070705" w:rsidRDefault="003F29C0" w:rsidP="0070131D">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A9396" w14:textId="77777777" w:rsidR="00674B6A" w:rsidRDefault="00674B6A" w:rsidP="003A48FB">
      <w:r>
        <w:separator/>
      </w:r>
    </w:p>
  </w:footnote>
  <w:footnote w:type="continuationSeparator" w:id="0">
    <w:p w14:paraId="798CAC4B" w14:textId="77777777" w:rsidR="00674B6A" w:rsidRDefault="00674B6A" w:rsidP="003A4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948EB" w14:textId="24940E7B" w:rsidR="003F29C0" w:rsidRDefault="00674B6A">
    <w:pPr>
      <w:pStyle w:val="Encabezado"/>
    </w:pPr>
    <w:r>
      <w:rPr>
        <w:noProof/>
        <w:lang w:val="es-CO" w:eastAsia="es-CO"/>
      </w:rPr>
      <w:pict w14:anchorId="5EFC5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747626" o:spid="_x0000_s2065" type="#_x0000_t75" style="position:absolute;margin-left:0;margin-top:0;width:470pt;height:608.25pt;z-index:-251633664;mso-position-horizontal:center;mso-position-horizontal-relative:margin;mso-position-vertical:center;mso-position-vertical-relative:margin" o:allowincell="f">
          <v:imagedata r:id="rId1" o:title="Imegen-50-años-INEM-Visual-membret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4CE72" w14:textId="77777777" w:rsidR="003F29C0" w:rsidRDefault="003F29C0" w:rsidP="00070705">
    <w:pPr>
      <w:pStyle w:val="Ttulo"/>
      <w:rPr>
        <w:rFonts w:ascii="Arial" w:hAnsi="Arial"/>
        <w:sz w:val="28"/>
      </w:rPr>
    </w:pPr>
    <w:r>
      <w:rPr>
        <w:rFonts w:ascii="Arial" w:hAnsi="Arial"/>
        <w:sz w:val="28"/>
      </w:rPr>
      <w:t>INSTITUCIÓN EDUCATIVA REPUBLICA DE HONDURAS</w:t>
    </w:r>
  </w:p>
  <w:p w14:paraId="764BCF6A" w14:textId="0656F786" w:rsidR="003F29C0" w:rsidRDefault="003F29C0" w:rsidP="00070705">
    <w:pPr>
      <w:pStyle w:val="Ttulo"/>
      <w:rPr>
        <w:rFonts w:ascii="Arial" w:hAnsi="Arial"/>
        <w:i w:val="0"/>
        <w:sz w:val="20"/>
      </w:rPr>
    </w:pPr>
    <w:r>
      <w:rPr>
        <w:rFonts w:ascii="Arial" w:hAnsi="Arial"/>
        <w:noProof/>
        <w:sz w:val="28"/>
      </w:rPr>
      <w:drawing>
        <wp:anchor distT="0" distB="0" distL="114300" distR="114300" simplePos="0" relativeHeight="251684864" behindDoc="0" locked="0" layoutInCell="0" allowOverlap="1" wp14:anchorId="793562BB" wp14:editId="1019A3F6">
          <wp:simplePos x="0" y="0"/>
          <wp:positionH relativeFrom="column">
            <wp:posOffset>-429895</wp:posOffset>
          </wp:positionH>
          <wp:positionV relativeFrom="paragraph">
            <wp:posOffset>128270</wp:posOffset>
          </wp:positionV>
          <wp:extent cx="833120" cy="805815"/>
          <wp:effectExtent l="19050" t="0" r="5080" b="0"/>
          <wp:wrapNone/>
          <wp:docPr id="3" name="Imagen 2" descr="ESCUDO REPUBLICA DE HOND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REPUBLICA DE HONDURAS"/>
                  <pic:cNvPicPr>
                    <a:picLocks noChangeAspect="1" noChangeArrowheads="1"/>
                  </pic:cNvPicPr>
                </pic:nvPicPr>
                <pic:blipFill>
                  <a:blip r:embed="rId1">
                    <a:lum bright="-4000" contrast="6000"/>
                    <a:grayscl/>
                  </a:blip>
                  <a:srcRect/>
                  <a:stretch>
                    <a:fillRect/>
                  </a:stretch>
                </pic:blipFill>
                <pic:spPr bwMode="auto">
                  <a:xfrm>
                    <a:off x="0" y="0"/>
                    <a:ext cx="833120" cy="805815"/>
                  </a:xfrm>
                  <a:prstGeom prst="rect">
                    <a:avLst/>
                  </a:prstGeom>
                  <a:noFill/>
                  <a:ln w="9525">
                    <a:noFill/>
                    <a:miter lim="800000"/>
                    <a:headEnd/>
                    <a:tailEnd/>
                  </a:ln>
                </pic:spPr>
              </pic:pic>
            </a:graphicData>
          </a:graphic>
        </wp:anchor>
      </w:drawing>
    </w:r>
    <w:r>
      <w:rPr>
        <w:rFonts w:ascii="Arial" w:hAnsi="Arial"/>
        <w:sz w:val="20"/>
      </w:rPr>
      <w:t>Creada por Resolución Departamental 16184  del 27 De Noviembre de 2002 y</w:t>
    </w:r>
  </w:p>
  <w:p w14:paraId="556104B3" w14:textId="77777777" w:rsidR="003F29C0" w:rsidRDefault="003F29C0" w:rsidP="00070705">
    <w:pPr>
      <w:pStyle w:val="Subttulo"/>
      <w:rPr>
        <w:rFonts w:ascii="Arial" w:hAnsi="Arial"/>
        <w:i/>
        <w:sz w:val="20"/>
      </w:rPr>
    </w:pPr>
    <w:r>
      <w:rPr>
        <w:rFonts w:ascii="Arial" w:hAnsi="Arial"/>
        <w:i/>
        <w:sz w:val="20"/>
      </w:rPr>
      <w:t>Resolución Municipal  033 del 21 de Abril de 2003.</w:t>
    </w:r>
  </w:p>
  <w:p w14:paraId="05FE3626" w14:textId="77777777" w:rsidR="003F29C0" w:rsidRDefault="003F29C0" w:rsidP="00070705">
    <w:pPr>
      <w:pStyle w:val="Subttulo"/>
      <w:rPr>
        <w:rFonts w:ascii="Arial" w:hAnsi="Arial"/>
        <w:i/>
        <w:sz w:val="20"/>
      </w:rPr>
    </w:pPr>
    <w:r>
      <w:rPr>
        <w:rFonts w:ascii="Arial" w:hAnsi="Arial"/>
        <w:i/>
        <w:sz w:val="20"/>
      </w:rPr>
      <w:t>Ofrece educación formal en los niveles de Preescolar, Básica Primaria y</w:t>
    </w:r>
  </w:p>
  <w:p w14:paraId="04701198" w14:textId="77777777" w:rsidR="003F29C0" w:rsidRDefault="003F29C0" w:rsidP="00070705">
    <w:pPr>
      <w:pStyle w:val="Subttulo"/>
      <w:rPr>
        <w:rFonts w:ascii="Arial" w:hAnsi="Arial"/>
        <w:i/>
        <w:sz w:val="20"/>
      </w:rPr>
    </w:pPr>
    <w:r>
      <w:rPr>
        <w:rFonts w:ascii="Arial" w:hAnsi="Arial"/>
        <w:i/>
        <w:sz w:val="20"/>
      </w:rPr>
      <w:t xml:space="preserve">                 Secundaria en los grados </w:t>
    </w:r>
    <w:smartTag w:uri="urn:schemas-microsoft-com:office:smarttags" w:element="metricconverter">
      <w:smartTagPr>
        <w:attr w:name="ProductID" w:val="1 a"/>
      </w:smartTagPr>
      <w:r>
        <w:rPr>
          <w:rFonts w:ascii="Arial" w:hAnsi="Arial"/>
          <w:i/>
          <w:sz w:val="20"/>
        </w:rPr>
        <w:t>1 a</w:t>
      </w:r>
    </w:smartTag>
    <w:r>
      <w:rPr>
        <w:rFonts w:ascii="Arial" w:hAnsi="Arial"/>
        <w:i/>
        <w:sz w:val="20"/>
      </w:rPr>
      <w:t xml:space="preserve"> 9 y Media Académica en los grados 10 y 11.</w:t>
    </w:r>
  </w:p>
  <w:p w14:paraId="5A5FBA20" w14:textId="77777777" w:rsidR="003F29C0" w:rsidRPr="00326F64" w:rsidRDefault="003F29C0" w:rsidP="00070705">
    <w:pPr>
      <w:pStyle w:val="Ttulo"/>
      <w:rPr>
        <w:rFonts w:ascii="Arial" w:hAnsi="Arial"/>
        <w:b w:val="0"/>
        <w:sz w:val="20"/>
      </w:rPr>
    </w:pPr>
    <w:r w:rsidRPr="00326F64">
      <w:rPr>
        <w:rFonts w:ascii="Arial" w:hAnsi="Arial"/>
        <w:b w:val="0"/>
        <w:sz w:val="20"/>
      </w:rPr>
      <w:t>Programa de Procesos Básicos y Aceleración del Aprendizaje</w:t>
    </w:r>
  </w:p>
  <w:p w14:paraId="25744986" w14:textId="77777777" w:rsidR="003F29C0" w:rsidRDefault="003F29C0" w:rsidP="00070705">
    <w:pPr>
      <w:pStyle w:val="Subttulo"/>
      <w:rPr>
        <w:rFonts w:ascii="Arial" w:hAnsi="Arial"/>
        <w:b/>
        <w:i/>
      </w:rPr>
    </w:pPr>
    <w:r>
      <w:rPr>
        <w:rFonts w:ascii="Arial" w:hAnsi="Arial"/>
        <w:b/>
        <w:i/>
      </w:rPr>
      <w:t>DANE  10500100313101,  NIT 811.021.822-1</w:t>
    </w:r>
  </w:p>
  <w:p w14:paraId="3BC569A0" w14:textId="77777777" w:rsidR="003F29C0" w:rsidRPr="004A6E7C" w:rsidRDefault="003F29C0" w:rsidP="004A6E7C">
    <w:pPr>
      <w:pStyle w:val="Encabezado"/>
      <w:tabs>
        <w:tab w:val="clear" w:pos="4419"/>
        <w:tab w:val="clear" w:pos="8838"/>
        <w:tab w:val="left" w:pos="1665"/>
      </w:tabs>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06505" w14:textId="15D6E71E" w:rsidR="003F29C0" w:rsidRDefault="00674B6A">
    <w:pPr>
      <w:pStyle w:val="Encabezado"/>
    </w:pPr>
    <w:r>
      <w:rPr>
        <w:noProof/>
        <w:lang w:val="es-CO" w:eastAsia="es-CO"/>
      </w:rPr>
      <w:pict w14:anchorId="706D1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747625" o:spid="_x0000_s2064" type="#_x0000_t75" style="position:absolute;margin-left:0;margin-top:0;width:470pt;height:608.25pt;z-index:-251634688;mso-position-horizontal:center;mso-position-horizontal-relative:margin;mso-position-vertical:center;mso-position-vertical-relative:margin" o:allowincell="f">
          <v:imagedata r:id="rId1" o:title="Imegen-50-años-INEM-Visual-membret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0C7"/>
    <w:multiLevelType w:val="hybridMultilevel"/>
    <w:tmpl w:val="D13C93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7E634AE"/>
    <w:multiLevelType w:val="hybridMultilevel"/>
    <w:tmpl w:val="52028EE8"/>
    <w:lvl w:ilvl="0" w:tplc="6B8EA1F4">
      <w:start w:val="1"/>
      <w:numFmt w:val="decimal"/>
      <w:lvlText w:val="%1."/>
      <w:lvlJc w:val="left"/>
      <w:pPr>
        <w:ind w:left="-604" w:hanging="360"/>
      </w:pPr>
      <w:rPr>
        <w:rFonts w:hint="default"/>
      </w:rPr>
    </w:lvl>
    <w:lvl w:ilvl="1" w:tplc="240A0003" w:tentative="1">
      <w:start w:val="1"/>
      <w:numFmt w:val="bullet"/>
      <w:lvlText w:val="o"/>
      <w:lvlJc w:val="left"/>
      <w:pPr>
        <w:ind w:left="116" w:hanging="360"/>
      </w:pPr>
      <w:rPr>
        <w:rFonts w:ascii="Courier New" w:hAnsi="Courier New" w:cs="Courier New" w:hint="default"/>
      </w:rPr>
    </w:lvl>
    <w:lvl w:ilvl="2" w:tplc="240A0005" w:tentative="1">
      <w:start w:val="1"/>
      <w:numFmt w:val="bullet"/>
      <w:lvlText w:val=""/>
      <w:lvlJc w:val="left"/>
      <w:pPr>
        <w:ind w:left="836" w:hanging="360"/>
      </w:pPr>
      <w:rPr>
        <w:rFonts w:ascii="Wingdings" w:hAnsi="Wingdings" w:hint="default"/>
      </w:rPr>
    </w:lvl>
    <w:lvl w:ilvl="3" w:tplc="240A0001" w:tentative="1">
      <w:start w:val="1"/>
      <w:numFmt w:val="bullet"/>
      <w:lvlText w:val=""/>
      <w:lvlJc w:val="left"/>
      <w:pPr>
        <w:ind w:left="1556" w:hanging="360"/>
      </w:pPr>
      <w:rPr>
        <w:rFonts w:ascii="Symbol" w:hAnsi="Symbol" w:hint="default"/>
      </w:rPr>
    </w:lvl>
    <w:lvl w:ilvl="4" w:tplc="240A0003" w:tentative="1">
      <w:start w:val="1"/>
      <w:numFmt w:val="bullet"/>
      <w:lvlText w:val="o"/>
      <w:lvlJc w:val="left"/>
      <w:pPr>
        <w:ind w:left="2276" w:hanging="360"/>
      </w:pPr>
      <w:rPr>
        <w:rFonts w:ascii="Courier New" w:hAnsi="Courier New" w:cs="Courier New" w:hint="default"/>
      </w:rPr>
    </w:lvl>
    <w:lvl w:ilvl="5" w:tplc="240A0005" w:tentative="1">
      <w:start w:val="1"/>
      <w:numFmt w:val="bullet"/>
      <w:lvlText w:val=""/>
      <w:lvlJc w:val="left"/>
      <w:pPr>
        <w:ind w:left="2996" w:hanging="360"/>
      </w:pPr>
      <w:rPr>
        <w:rFonts w:ascii="Wingdings" w:hAnsi="Wingdings" w:hint="default"/>
      </w:rPr>
    </w:lvl>
    <w:lvl w:ilvl="6" w:tplc="240A0001" w:tentative="1">
      <w:start w:val="1"/>
      <w:numFmt w:val="bullet"/>
      <w:lvlText w:val=""/>
      <w:lvlJc w:val="left"/>
      <w:pPr>
        <w:ind w:left="3716" w:hanging="360"/>
      </w:pPr>
      <w:rPr>
        <w:rFonts w:ascii="Symbol" w:hAnsi="Symbol" w:hint="default"/>
      </w:rPr>
    </w:lvl>
    <w:lvl w:ilvl="7" w:tplc="240A0003" w:tentative="1">
      <w:start w:val="1"/>
      <w:numFmt w:val="bullet"/>
      <w:lvlText w:val="o"/>
      <w:lvlJc w:val="left"/>
      <w:pPr>
        <w:ind w:left="4436" w:hanging="360"/>
      </w:pPr>
      <w:rPr>
        <w:rFonts w:ascii="Courier New" w:hAnsi="Courier New" w:cs="Courier New" w:hint="default"/>
      </w:rPr>
    </w:lvl>
    <w:lvl w:ilvl="8" w:tplc="240A0005" w:tentative="1">
      <w:start w:val="1"/>
      <w:numFmt w:val="bullet"/>
      <w:lvlText w:val=""/>
      <w:lvlJc w:val="left"/>
      <w:pPr>
        <w:ind w:left="5156" w:hanging="360"/>
      </w:pPr>
      <w:rPr>
        <w:rFonts w:ascii="Wingdings" w:hAnsi="Wingdings" w:hint="default"/>
      </w:rPr>
    </w:lvl>
  </w:abstractNum>
  <w:abstractNum w:abstractNumId="2">
    <w:nsid w:val="08554FF5"/>
    <w:multiLevelType w:val="hybridMultilevel"/>
    <w:tmpl w:val="A202A9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2F0D60"/>
    <w:multiLevelType w:val="hybridMultilevel"/>
    <w:tmpl w:val="B83672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1215A7"/>
    <w:multiLevelType w:val="hybridMultilevel"/>
    <w:tmpl w:val="C852AE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B5F7F27"/>
    <w:multiLevelType w:val="hybridMultilevel"/>
    <w:tmpl w:val="915857E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AF15DE"/>
    <w:multiLevelType w:val="hybridMultilevel"/>
    <w:tmpl w:val="CB32E03A"/>
    <w:lvl w:ilvl="0" w:tplc="BD9ECEFA">
      <w:start w:val="1"/>
      <w:numFmt w:val="decimal"/>
      <w:lvlText w:val="%1."/>
      <w:lvlJc w:val="left"/>
      <w:pPr>
        <w:ind w:left="720" w:hanging="360"/>
      </w:pPr>
      <w:rPr>
        <w:rFonts w:ascii="Arial" w:eastAsia="Times New Roman"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835FD4"/>
    <w:multiLevelType w:val="hybridMultilevel"/>
    <w:tmpl w:val="19FACF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FC5209"/>
    <w:multiLevelType w:val="hybridMultilevel"/>
    <w:tmpl w:val="D2E8B530"/>
    <w:lvl w:ilvl="0" w:tplc="92C881C0">
      <w:start w:val="1"/>
      <w:numFmt w:val="bullet"/>
      <w:lvlText w:val="•"/>
      <w:lvlJc w:val="left"/>
      <w:pPr>
        <w:tabs>
          <w:tab w:val="num" w:pos="720"/>
        </w:tabs>
        <w:ind w:left="720" w:hanging="360"/>
      </w:pPr>
      <w:rPr>
        <w:rFonts w:ascii="Arial" w:hAnsi="Arial" w:hint="default"/>
      </w:rPr>
    </w:lvl>
    <w:lvl w:ilvl="1" w:tplc="0B8679A0" w:tentative="1">
      <w:start w:val="1"/>
      <w:numFmt w:val="bullet"/>
      <w:lvlText w:val="•"/>
      <w:lvlJc w:val="left"/>
      <w:pPr>
        <w:tabs>
          <w:tab w:val="num" w:pos="1440"/>
        </w:tabs>
        <w:ind w:left="1440" w:hanging="360"/>
      </w:pPr>
      <w:rPr>
        <w:rFonts w:ascii="Arial" w:hAnsi="Arial" w:hint="default"/>
      </w:rPr>
    </w:lvl>
    <w:lvl w:ilvl="2" w:tplc="707A6BC6" w:tentative="1">
      <w:start w:val="1"/>
      <w:numFmt w:val="bullet"/>
      <w:lvlText w:val="•"/>
      <w:lvlJc w:val="left"/>
      <w:pPr>
        <w:tabs>
          <w:tab w:val="num" w:pos="2160"/>
        </w:tabs>
        <w:ind w:left="2160" w:hanging="360"/>
      </w:pPr>
      <w:rPr>
        <w:rFonts w:ascii="Arial" w:hAnsi="Arial" w:hint="default"/>
      </w:rPr>
    </w:lvl>
    <w:lvl w:ilvl="3" w:tplc="E33ABC52" w:tentative="1">
      <w:start w:val="1"/>
      <w:numFmt w:val="bullet"/>
      <w:lvlText w:val="•"/>
      <w:lvlJc w:val="left"/>
      <w:pPr>
        <w:tabs>
          <w:tab w:val="num" w:pos="2880"/>
        </w:tabs>
        <w:ind w:left="2880" w:hanging="360"/>
      </w:pPr>
      <w:rPr>
        <w:rFonts w:ascii="Arial" w:hAnsi="Arial" w:hint="default"/>
      </w:rPr>
    </w:lvl>
    <w:lvl w:ilvl="4" w:tplc="43D46AAE" w:tentative="1">
      <w:start w:val="1"/>
      <w:numFmt w:val="bullet"/>
      <w:lvlText w:val="•"/>
      <w:lvlJc w:val="left"/>
      <w:pPr>
        <w:tabs>
          <w:tab w:val="num" w:pos="3600"/>
        </w:tabs>
        <w:ind w:left="3600" w:hanging="360"/>
      </w:pPr>
      <w:rPr>
        <w:rFonts w:ascii="Arial" w:hAnsi="Arial" w:hint="default"/>
      </w:rPr>
    </w:lvl>
    <w:lvl w:ilvl="5" w:tplc="1E2E1B3C" w:tentative="1">
      <w:start w:val="1"/>
      <w:numFmt w:val="bullet"/>
      <w:lvlText w:val="•"/>
      <w:lvlJc w:val="left"/>
      <w:pPr>
        <w:tabs>
          <w:tab w:val="num" w:pos="4320"/>
        </w:tabs>
        <w:ind w:left="4320" w:hanging="360"/>
      </w:pPr>
      <w:rPr>
        <w:rFonts w:ascii="Arial" w:hAnsi="Arial" w:hint="default"/>
      </w:rPr>
    </w:lvl>
    <w:lvl w:ilvl="6" w:tplc="33B2BC26" w:tentative="1">
      <w:start w:val="1"/>
      <w:numFmt w:val="bullet"/>
      <w:lvlText w:val="•"/>
      <w:lvlJc w:val="left"/>
      <w:pPr>
        <w:tabs>
          <w:tab w:val="num" w:pos="5040"/>
        </w:tabs>
        <w:ind w:left="5040" w:hanging="360"/>
      </w:pPr>
      <w:rPr>
        <w:rFonts w:ascii="Arial" w:hAnsi="Arial" w:hint="default"/>
      </w:rPr>
    </w:lvl>
    <w:lvl w:ilvl="7" w:tplc="8F683678" w:tentative="1">
      <w:start w:val="1"/>
      <w:numFmt w:val="bullet"/>
      <w:lvlText w:val="•"/>
      <w:lvlJc w:val="left"/>
      <w:pPr>
        <w:tabs>
          <w:tab w:val="num" w:pos="5760"/>
        </w:tabs>
        <w:ind w:left="5760" w:hanging="360"/>
      </w:pPr>
      <w:rPr>
        <w:rFonts w:ascii="Arial" w:hAnsi="Arial" w:hint="default"/>
      </w:rPr>
    </w:lvl>
    <w:lvl w:ilvl="8" w:tplc="0E426B28" w:tentative="1">
      <w:start w:val="1"/>
      <w:numFmt w:val="bullet"/>
      <w:lvlText w:val="•"/>
      <w:lvlJc w:val="left"/>
      <w:pPr>
        <w:tabs>
          <w:tab w:val="num" w:pos="6480"/>
        </w:tabs>
        <w:ind w:left="6480" w:hanging="360"/>
      </w:pPr>
      <w:rPr>
        <w:rFonts w:ascii="Arial" w:hAnsi="Arial" w:hint="default"/>
      </w:rPr>
    </w:lvl>
  </w:abstractNum>
  <w:abstractNum w:abstractNumId="9">
    <w:nsid w:val="1DA217EE"/>
    <w:multiLevelType w:val="hybridMultilevel"/>
    <w:tmpl w:val="6E2AC7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913F35"/>
    <w:multiLevelType w:val="hybridMultilevel"/>
    <w:tmpl w:val="D8523D46"/>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9E56CF2"/>
    <w:multiLevelType w:val="hybridMultilevel"/>
    <w:tmpl w:val="6CA221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A2B791D"/>
    <w:multiLevelType w:val="hybridMultilevel"/>
    <w:tmpl w:val="EB8CF6BA"/>
    <w:lvl w:ilvl="0" w:tplc="7DC43836">
      <w:start w:val="5"/>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nsid w:val="329B1FCC"/>
    <w:multiLevelType w:val="hybridMultilevel"/>
    <w:tmpl w:val="856881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7B67AA2"/>
    <w:multiLevelType w:val="hybridMultilevel"/>
    <w:tmpl w:val="92BA7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B5266A6"/>
    <w:multiLevelType w:val="hybridMultilevel"/>
    <w:tmpl w:val="021C4B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A927719"/>
    <w:multiLevelType w:val="hybridMultilevel"/>
    <w:tmpl w:val="3A2E55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9D2100"/>
    <w:multiLevelType w:val="hybridMultilevel"/>
    <w:tmpl w:val="F396474E"/>
    <w:lvl w:ilvl="0" w:tplc="603C6D14">
      <w:start w:val="4"/>
      <w:numFmt w:val="decimal"/>
      <w:lvlText w:val="%1."/>
      <w:lvlJc w:val="left"/>
      <w:pPr>
        <w:ind w:left="720" w:hanging="360"/>
      </w:pPr>
      <w:rPr>
        <w:rFonts w:eastAsia="Arial"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51562103"/>
    <w:multiLevelType w:val="hybridMultilevel"/>
    <w:tmpl w:val="83F6F6B2"/>
    <w:lvl w:ilvl="0" w:tplc="6B8EA1F4">
      <w:start w:val="1"/>
      <w:numFmt w:val="decimal"/>
      <w:lvlText w:val="%1."/>
      <w:lvlJc w:val="left"/>
      <w:pPr>
        <w:ind w:left="45" w:hanging="405"/>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9">
    <w:nsid w:val="586E4B4D"/>
    <w:multiLevelType w:val="hybridMultilevel"/>
    <w:tmpl w:val="19AC3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95D7BCA"/>
    <w:multiLevelType w:val="hybridMultilevel"/>
    <w:tmpl w:val="614AC3C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6242379D"/>
    <w:multiLevelType w:val="hybridMultilevel"/>
    <w:tmpl w:val="0750F55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626D4518"/>
    <w:multiLevelType w:val="hybridMultilevel"/>
    <w:tmpl w:val="F25C7C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3004FF7"/>
    <w:multiLevelType w:val="hybridMultilevel"/>
    <w:tmpl w:val="F9B4F3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75603CF4"/>
    <w:multiLevelType w:val="hybridMultilevel"/>
    <w:tmpl w:val="633087E8"/>
    <w:lvl w:ilvl="0" w:tplc="640EC9AC">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5">
    <w:nsid w:val="77705C3F"/>
    <w:multiLevelType w:val="hybridMultilevel"/>
    <w:tmpl w:val="481E0B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16" w:hanging="360"/>
      </w:pPr>
      <w:rPr>
        <w:rFonts w:ascii="Courier New" w:hAnsi="Courier New" w:cs="Courier New" w:hint="default"/>
      </w:rPr>
    </w:lvl>
    <w:lvl w:ilvl="2" w:tplc="240A0005" w:tentative="1">
      <w:start w:val="1"/>
      <w:numFmt w:val="bullet"/>
      <w:lvlText w:val=""/>
      <w:lvlJc w:val="left"/>
      <w:pPr>
        <w:ind w:left="836" w:hanging="360"/>
      </w:pPr>
      <w:rPr>
        <w:rFonts w:ascii="Wingdings" w:hAnsi="Wingdings" w:hint="default"/>
      </w:rPr>
    </w:lvl>
    <w:lvl w:ilvl="3" w:tplc="240A0001" w:tentative="1">
      <w:start w:val="1"/>
      <w:numFmt w:val="bullet"/>
      <w:lvlText w:val=""/>
      <w:lvlJc w:val="left"/>
      <w:pPr>
        <w:ind w:left="1556" w:hanging="360"/>
      </w:pPr>
      <w:rPr>
        <w:rFonts w:ascii="Symbol" w:hAnsi="Symbol" w:hint="default"/>
      </w:rPr>
    </w:lvl>
    <w:lvl w:ilvl="4" w:tplc="240A0003" w:tentative="1">
      <w:start w:val="1"/>
      <w:numFmt w:val="bullet"/>
      <w:lvlText w:val="o"/>
      <w:lvlJc w:val="left"/>
      <w:pPr>
        <w:ind w:left="2276" w:hanging="360"/>
      </w:pPr>
      <w:rPr>
        <w:rFonts w:ascii="Courier New" w:hAnsi="Courier New" w:cs="Courier New" w:hint="default"/>
      </w:rPr>
    </w:lvl>
    <w:lvl w:ilvl="5" w:tplc="240A0005" w:tentative="1">
      <w:start w:val="1"/>
      <w:numFmt w:val="bullet"/>
      <w:lvlText w:val=""/>
      <w:lvlJc w:val="left"/>
      <w:pPr>
        <w:ind w:left="2996" w:hanging="360"/>
      </w:pPr>
      <w:rPr>
        <w:rFonts w:ascii="Wingdings" w:hAnsi="Wingdings" w:hint="default"/>
      </w:rPr>
    </w:lvl>
    <w:lvl w:ilvl="6" w:tplc="240A0001" w:tentative="1">
      <w:start w:val="1"/>
      <w:numFmt w:val="bullet"/>
      <w:lvlText w:val=""/>
      <w:lvlJc w:val="left"/>
      <w:pPr>
        <w:ind w:left="3716" w:hanging="360"/>
      </w:pPr>
      <w:rPr>
        <w:rFonts w:ascii="Symbol" w:hAnsi="Symbol" w:hint="default"/>
      </w:rPr>
    </w:lvl>
    <w:lvl w:ilvl="7" w:tplc="240A0003" w:tentative="1">
      <w:start w:val="1"/>
      <w:numFmt w:val="bullet"/>
      <w:lvlText w:val="o"/>
      <w:lvlJc w:val="left"/>
      <w:pPr>
        <w:ind w:left="4436" w:hanging="360"/>
      </w:pPr>
      <w:rPr>
        <w:rFonts w:ascii="Courier New" w:hAnsi="Courier New" w:cs="Courier New" w:hint="default"/>
      </w:rPr>
    </w:lvl>
    <w:lvl w:ilvl="8" w:tplc="240A0005" w:tentative="1">
      <w:start w:val="1"/>
      <w:numFmt w:val="bullet"/>
      <w:lvlText w:val=""/>
      <w:lvlJc w:val="left"/>
      <w:pPr>
        <w:ind w:left="5156" w:hanging="360"/>
      </w:pPr>
      <w:rPr>
        <w:rFonts w:ascii="Wingdings" w:hAnsi="Wingdings" w:hint="default"/>
      </w:rPr>
    </w:lvl>
  </w:abstractNum>
  <w:abstractNum w:abstractNumId="26">
    <w:nsid w:val="78D549FE"/>
    <w:multiLevelType w:val="hybridMultilevel"/>
    <w:tmpl w:val="A7D87F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9A90C3A"/>
    <w:multiLevelType w:val="hybridMultilevel"/>
    <w:tmpl w:val="83EED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C2C08AC"/>
    <w:multiLevelType w:val="hybridMultilevel"/>
    <w:tmpl w:val="ADFADD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26"/>
  </w:num>
  <w:num w:numId="5">
    <w:abstractNumId w:val="4"/>
  </w:num>
  <w:num w:numId="6">
    <w:abstractNumId w:val="27"/>
  </w:num>
  <w:num w:numId="7">
    <w:abstractNumId w:val="7"/>
  </w:num>
  <w:num w:numId="8">
    <w:abstractNumId w:val="15"/>
  </w:num>
  <w:num w:numId="9">
    <w:abstractNumId w:val="16"/>
  </w:num>
  <w:num w:numId="10">
    <w:abstractNumId w:val="3"/>
  </w:num>
  <w:num w:numId="11">
    <w:abstractNumId w:val="5"/>
  </w:num>
  <w:num w:numId="12">
    <w:abstractNumId w:val="6"/>
  </w:num>
  <w:num w:numId="13">
    <w:abstractNumId w:val="21"/>
  </w:num>
  <w:num w:numId="14">
    <w:abstractNumId w:val="10"/>
  </w:num>
  <w:num w:numId="15">
    <w:abstractNumId w:val="20"/>
  </w:num>
  <w:num w:numId="16">
    <w:abstractNumId w:val="0"/>
  </w:num>
  <w:num w:numId="17">
    <w:abstractNumId w:val="22"/>
  </w:num>
  <w:num w:numId="18">
    <w:abstractNumId w:val="24"/>
  </w:num>
  <w:num w:numId="19">
    <w:abstractNumId w:val="8"/>
  </w:num>
  <w:num w:numId="20">
    <w:abstractNumId w:val="19"/>
  </w:num>
  <w:num w:numId="21">
    <w:abstractNumId w:val="28"/>
  </w:num>
  <w:num w:numId="22">
    <w:abstractNumId w:val="23"/>
  </w:num>
  <w:num w:numId="23">
    <w:abstractNumId w:val="1"/>
  </w:num>
  <w:num w:numId="24">
    <w:abstractNumId w:val="25"/>
  </w:num>
  <w:num w:numId="25">
    <w:abstractNumId w:val="12"/>
  </w:num>
  <w:num w:numId="26">
    <w:abstractNumId w:val="17"/>
  </w:num>
  <w:num w:numId="27">
    <w:abstractNumId w:val="18"/>
  </w:num>
  <w:num w:numId="28">
    <w:abstractNumId w:val="14"/>
  </w:num>
  <w:num w:numId="2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205"/>
    <w:rsid w:val="0000221D"/>
    <w:rsid w:val="00003685"/>
    <w:rsid w:val="00003B50"/>
    <w:rsid w:val="00004B9D"/>
    <w:rsid w:val="000061CE"/>
    <w:rsid w:val="00006D59"/>
    <w:rsid w:val="000078BB"/>
    <w:rsid w:val="00007BDB"/>
    <w:rsid w:val="00010693"/>
    <w:rsid w:val="00010EFE"/>
    <w:rsid w:val="00011286"/>
    <w:rsid w:val="0001224D"/>
    <w:rsid w:val="00015486"/>
    <w:rsid w:val="00017FE6"/>
    <w:rsid w:val="00021E6F"/>
    <w:rsid w:val="00022DFF"/>
    <w:rsid w:val="0002384C"/>
    <w:rsid w:val="0003245D"/>
    <w:rsid w:val="000330F5"/>
    <w:rsid w:val="0003364B"/>
    <w:rsid w:val="000339B9"/>
    <w:rsid w:val="00035808"/>
    <w:rsid w:val="000412E5"/>
    <w:rsid w:val="00041F6E"/>
    <w:rsid w:val="00043D0F"/>
    <w:rsid w:val="00052994"/>
    <w:rsid w:val="00055114"/>
    <w:rsid w:val="0005537E"/>
    <w:rsid w:val="00055F6F"/>
    <w:rsid w:val="000564CB"/>
    <w:rsid w:val="000621AF"/>
    <w:rsid w:val="00062C77"/>
    <w:rsid w:val="00063D84"/>
    <w:rsid w:val="0006462F"/>
    <w:rsid w:val="00067904"/>
    <w:rsid w:val="00070705"/>
    <w:rsid w:val="00070A9E"/>
    <w:rsid w:val="00070B5A"/>
    <w:rsid w:val="0007247A"/>
    <w:rsid w:val="0007376C"/>
    <w:rsid w:val="00080198"/>
    <w:rsid w:val="0008069B"/>
    <w:rsid w:val="00087F57"/>
    <w:rsid w:val="00090447"/>
    <w:rsid w:val="000A003B"/>
    <w:rsid w:val="000A55E9"/>
    <w:rsid w:val="000A7D44"/>
    <w:rsid w:val="000B0455"/>
    <w:rsid w:val="000B08CA"/>
    <w:rsid w:val="000B4A8E"/>
    <w:rsid w:val="000C2933"/>
    <w:rsid w:val="000C31C4"/>
    <w:rsid w:val="000C7A6B"/>
    <w:rsid w:val="000D3A24"/>
    <w:rsid w:val="000D52DB"/>
    <w:rsid w:val="000D7C72"/>
    <w:rsid w:val="000E1507"/>
    <w:rsid w:val="000E1C89"/>
    <w:rsid w:val="000E2A62"/>
    <w:rsid w:val="000F2EF0"/>
    <w:rsid w:val="000F406E"/>
    <w:rsid w:val="000F5625"/>
    <w:rsid w:val="00100B8A"/>
    <w:rsid w:val="0010186D"/>
    <w:rsid w:val="001036E8"/>
    <w:rsid w:val="0010651D"/>
    <w:rsid w:val="00106997"/>
    <w:rsid w:val="0011139C"/>
    <w:rsid w:val="001126CF"/>
    <w:rsid w:val="00113A7D"/>
    <w:rsid w:val="00115CC9"/>
    <w:rsid w:val="00116EA4"/>
    <w:rsid w:val="00116F2A"/>
    <w:rsid w:val="001179CF"/>
    <w:rsid w:val="00120796"/>
    <w:rsid w:val="001234FD"/>
    <w:rsid w:val="00126654"/>
    <w:rsid w:val="00131DA2"/>
    <w:rsid w:val="001338DD"/>
    <w:rsid w:val="00133996"/>
    <w:rsid w:val="00137E64"/>
    <w:rsid w:val="001411C6"/>
    <w:rsid w:val="00142D46"/>
    <w:rsid w:val="001446F3"/>
    <w:rsid w:val="001452CF"/>
    <w:rsid w:val="00147E14"/>
    <w:rsid w:val="001500E4"/>
    <w:rsid w:val="001579CF"/>
    <w:rsid w:val="00162066"/>
    <w:rsid w:val="00170B0D"/>
    <w:rsid w:val="001715FD"/>
    <w:rsid w:val="00171A57"/>
    <w:rsid w:val="001727DA"/>
    <w:rsid w:val="00172EF1"/>
    <w:rsid w:val="001732BD"/>
    <w:rsid w:val="00174663"/>
    <w:rsid w:val="00180F66"/>
    <w:rsid w:val="001811F4"/>
    <w:rsid w:val="00182679"/>
    <w:rsid w:val="001878FD"/>
    <w:rsid w:val="00190898"/>
    <w:rsid w:val="00193992"/>
    <w:rsid w:val="00196C76"/>
    <w:rsid w:val="001A1F81"/>
    <w:rsid w:val="001A20BE"/>
    <w:rsid w:val="001A24C5"/>
    <w:rsid w:val="001A396D"/>
    <w:rsid w:val="001B2915"/>
    <w:rsid w:val="001B5F0F"/>
    <w:rsid w:val="001B6ECD"/>
    <w:rsid w:val="001B70C1"/>
    <w:rsid w:val="001C1EE0"/>
    <w:rsid w:val="001C2D18"/>
    <w:rsid w:val="001C5B92"/>
    <w:rsid w:val="001D0E89"/>
    <w:rsid w:val="001D3349"/>
    <w:rsid w:val="001D3398"/>
    <w:rsid w:val="001D5E70"/>
    <w:rsid w:val="001D654D"/>
    <w:rsid w:val="001E3921"/>
    <w:rsid w:val="001E6E0C"/>
    <w:rsid w:val="001E7225"/>
    <w:rsid w:val="001E7F17"/>
    <w:rsid w:val="001F3569"/>
    <w:rsid w:val="001F4BEF"/>
    <w:rsid w:val="001F4F8D"/>
    <w:rsid w:val="001F6D10"/>
    <w:rsid w:val="00201BA4"/>
    <w:rsid w:val="00203C37"/>
    <w:rsid w:val="00204096"/>
    <w:rsid w:val="002053AA"/>
    <w:rsid w:val="002054C8"/>
    <w:rsid w:val="002127FC"/>
    <w:rsid w:val="00212919"/>
    <w:rsid w:val="0021301D"/>
    <w:rsid w:val="00214321"/>
    <w:rsid w:val="00221615"/>
    <w:rsid w:val="00221756"/>
    <w:rsid w:val="002239C3"/>
    <w:rsid w:val="00230037"/>
    <w:rsid w:val="00231C02"/>
    <w:rsid w:val="00233D9F"/>
    <w:rsid w:val="002345A7"/>
    <w:rsid w:val="002346EB"/>
    <w:rsid w:val="0024232D"/>
    <w:rsid w:val="002438E8"/>
    <w:rsid w:val="00243DF1"/>
    <w:rsid w:val="00246C49"/>
    <w:rsid w:val="00246D0C"/>
    <w:rsid w:val="00246E41"/>
    <w:rsid w:val="00254621"/>
    <w:rsid w:val="002572DD"/>
    <w:rsid w:val="0026517A"/>
    <w:rsid w:val="00265BD2"/>
    <w:rsid w:val="00276391"/>
    <w:rsid w:val="00276B6E"/>
    <w:rsid w:val="00277ED7"/>
    <w:rsid w:val="00280E2D"/>
    <w:rsid w:val="00290759"/>
    <w:rsid w:val="00293F5A"/>
    <w:rsid w:val="002A63B9"/>
    <w:rsid w:val="002A6F24"/>
    <w:rsid w:val="002B30CB"/>
    <w:rsid w:val="002B47CF"/>
    <w:rsid w:val="002C1766"/>
    <w:rsid w:val="002C29DA"/>
    <w:rsid w:val="002C320F"/>
    <w:rsid w:val="002C38C0"/>
    <w:rsid w:val="002C4142"/>
    <w:rsid w:val="002C63C8"/>
    <w:rsid w:val="002C7396"/>
    <w:rsid w:val="002D2CC9"/>
    <w:rsid w:val="002D3370"/>
    <w:rsid w:val="002D4DCF"/>
    <w:rsid w:val="002D637A"/>
    <w:rsid w:val="002E220F"/>
    <w:rsid w:val="002E6B63"/>
    <w:rsid w:val="002F10D4"/>
    <w:rsid w:val="002F5FF6"/>
    <w:rsid w:val="003051F6"/>
    <w:rsid w:val="00305C8D"/>
    <w:rsid w:val="003061F1"/>
    <w:rsid w:val="00307F25"/>
    <w:rsid w:val="003112E1"/>
    <w:rsid w:val="00311DE0"/>
    <w:rsid w:val="00314885"/>
    <w:rsid w:val="0031628C"/>
    <w:rsid w:val="003206CC"/>
    <w:rsid w:val="003209C5"/>
    <w:rsid w:val="003212E3"/>
    <w:rsid w:val="00323DF2"/>
    <w:rsid w:val="00325F4B"/>
    <w:rsid w:val="00326CF2"/>
    <w:rsid w:val="003273FA"/>
    <w:rsid w:val="00327A57"/>
    <w:rsid w:val="0033711A"/>
    <w:rsid w:val="0034033E"/>
    <w:rsid w:val="00340D68"/>
    <w:rsid w:val="00341026"/>
    <w:rsid w:val="00347528"/>
    <w:rsid w:val="0035016C"/>
    <w:rsid w:val="00350B3B"/>
    <w:rsid w:val="003571AD"/>
    <w:rsid w:val="00360766"/>
    <w:rsid w:val="003635C8"/>
    <w:rsid w:val="00371887"/>
    <w:rsid w:val="00371F3F"/>
    <w:rsid w:val="003732CD"/>
    <w:rsid w:val="00380FDC"/>
    <w:rsid w:val="00382632"/>
    <w:rsid w:val="0038565E"/>
    <w:rsid w:val="00386FBA"/>
    <w:rsid w:val="003955D3"/>
    <w:rsid w:val="003956F3"/>
    <w:rsid w:val="00395CB9"/>
    <w:rsid w:val="003A0C99"/>
    <w:rsid w:val="003A1368"/>
    <w:rsid w:val="003A388B"/>
    <w:rsid w:val="003A3B89"/>
    <w:rsid w:val="003A420E"/>
    <w:rsid w:val="003A4864"/>
    <w:rsid w:val="003A48FB"/>
    <w:rsid w:val="003B5CA1"/>
    <w:rsid w:val="003B6C26"/>
    <w:rsid w:val="003C070F"/>
    <w:rsid w:val="003C2D14"/>
    <w:rsid w:val="003C3523"/>
    <w:rsid w:val="003C5186"/>
    <w:rsid w:val="003C718C"/>
    <w:rsid w:val="003D28D6"/>
    <w:rsid w:val="003D53CA"/>
    <w:rsid w:val="003E0536"/>
    <w:rsid w:val="003E072D"/>
    <w:rsid w:val="003E7C9B"/>
    <w:rsid w:val="003F29C0"/>
    <w:rsid w:val="003F349C"/>
    <w:rsid w:val="003F3C34"/>
    <w:rsid w:val="003F4FF8"/>
    <w:rsid w:val="003F654D"/>
    <w:rsid w:val="0040409A"/>
    <w:rsid w:val="00406BA9"/>
    <w:rsid w:val="00406D49"/>
    <w:rsid w:val="00406DD1"/>
    <w:rsid w:val="00410A13"/>
    <w:rsid w:val="0041695F"/>
    <w:rsid w:val="00416AEE"/>
    <w:rsid w:val="00417012"/>
    <w:rsid w:val="004172F3"/>
    <w:rsid w:val="00431EFC"/>
    <w:rsid w:val="0043392D"/>
    <w:rsid w:val="00435B15"/>
    <w:rsid w:val="00436BDF"/>
    <w:rsid w:val="00440A3E"/>
    <w:rsid w:val="00441C1F"/>
    <w:rsid w:val="00442853"/>
    <w:rsid w:val="004432A3"/>
    <w:rsid w:val="0044566C"/>
    <w:rsid w:val="00445703"/>
    <w:rsid w:val="0045195B"/>
    <w:rsid w:val="004543F3"/>
    <w:rsid w:val="004601FD"/>
    <w:rsid w:val="00460557"/>
    <w:rsid w:val="00461007"/>
    <w:rsid w:val="00461616"/>
    <w:rsid w:val="0046447B"/>
    <w:rsid w:val="00465F73"/>
    <w:rsid w:val="004673E0"/>
    <w:rsid w:val="00473659"/>
    <w:rsid w:val="00474444"/>
    <w:rsid w:val="00474483"/>
    <w:rsid w:val="004759A1"/>
    <w:rsid w:val="00477014"/>
    <w:rsid w:val="00480885"/>
    <w:rsid w:val="00496B29"/>
    <w:rsid w:val="00497A30"/>
    <w:rsid w:val="00497E21"/>
    <w:rsid w:val="004A1867"/>
    <w:rsid w:val="004A2AB8"/>
    <w:rsid w:val="004A4051"/>
    <w:rsid w:val="004A6E7C"/>
    <w:rsid w:val="004A7E18"/>
    <w:rsid w:val="004B07E4"/>
    <w:rsid w:val="004C22F3"/>
    <w:rsid w:val="004C275E"/>
    <w:rsid w:val="004C27FC"/>
    <w:rsid w:val="004C286D"/>
    <w:rsid w:val="004C2C72"/>
    <w:rsid w:val="004C5456"/>
    <w:rsid w:val="004C6090"/>
    <w:rsid w:val="004D3861"/>
    <w:rsid w:val="004D4E37"/>
    <w:rsid w:val="004E2482"/>
    <w:rsid w:val="004E3779"/>
    <w:rsid w:val="004E5CA7"/>
    <w:rsid w:val="004E7C65"/>
    <w:rsid w:val="004F2FC0"/>
    <w:rsid w:val="004F4853"/>
    <w:rsid w:val="004F743F"/>
    <w:rsid w:val="00504965"/>
    <w:rsid w:val="00505587"/>
    <w:rsid w:val="005130B6"/>
    <w:rsid w:val="005148F6"/>
    <w:rsid w:val="0051512B"/>
    <w:rsid w:val="0051537A"/>
    <w:rsid w:val="00520979"/>
    <w:rsid w:val="00521382"/>
    <w:rsid w:val="0052287B"/>
    <w:rsid w:val="00525D1B"/>
    <w:rsid w:val="00527E76"/>
    <w:rsid w:val="00530AF2"/>
    <w:rsid w:val="00535308"/>
    <w:rsid w:val="005354B7"/>
    <w:rsid w:val="00535DE3"/>
    <w:rsid w:val="005457FA"/>
    <w:rsid w:val="00547BEE"/>
    <w:rsid w:val="00547D53"/>
    <w:rsid w:val="00554214"/>
    <w:rsid w:val="00556267"/>
    <w:rsid w:val="00560BD6"/>
    <w:rsid w:val="00562D85"/>
    <w:rsid w:val="00563BD7"/>
    <w:rsid w:val="00564E1B"/>
    <w:rsid w:val="00567EFF"/>
    <w:rsid w:val="00570A43"/>
    <w:rsid w:val="00572F2B"/>
    <w:rsid w:val="005732EC"/>
    <w:rsid w:val="00576BFD"/>
    <w:rsid w:val="005813A8"/>
    <w:rsid w:val="00581A3F"/>
    <w:rsid w:val="00592064"/>
    <w:rsid w:val="00597061"/>
    <w:rsid w:val="005A3061"/>
    <w:rsid w:val="005B1C65"/>
    <w:rsid w:val="005B35DA"/>
    <w:rsid w:val="005B388E"/>
    <w:rsid w:val="005C2A84"/>
    <w:rsid w:val="005D0960"/>
    <w:rsid w:val="005D2A0F"/>
    <w:rsid w:val="005D2D47"/>
    <w:rsid w:val="005E0F65"/>
    <w:rsid w:val="005F1DCB"/>
    <w:rsid w:val="005F52CB"/>
    <w:rsid w:val="00600977"/>
    <w:rsid w:val="00603300"/>
    <w:rsid w:val="006115A9"/>
    <w:rsid w:val="00613342"/>
    <w:rsid w:val="006138E9"/>
    <w:rsid w:val="00621AD4"/>
    <w:rsid w:val="00621EB7"/>
    <w:rsid w:val="00623205"/>
    <w:rsid w:val="00623F97"/>
    <w:rsid w:val="00637AA4"/>
    <w:rsid w:val="00644A68"/>
    <w:rsid w:val="00646BD7"/>
    <w:rsid w:val="00651BA8"/>
    <w:rsid w:val="006532C3"/>
    <w:rsid w:val="006631D6"/>
    <w:rsid w:val="00670A55"/>
    <w:rsid w:val="00674B6A"/>
    <w:rsid w:val="006767B4"/>
    <w:rsid w:val="006840D4"/>
    <w:rsid w:val="00686003"/>
    <w:rsid w:val="0068643E"/>
    <w:rsid w:val="0068646F"/>
    <w:rsid w:val="006913FC"/>
    <w:rsid w:val="00694368"/>
    <w:rsid w:val="006954B3"/>
    <w:rsid w:val="0069665D"/>
    <w:rsid w:val="006972B3"/>
    <w:rsid w:val="006972B4"/>
    <w:rsid w:val="006A2827"/>
    <w:rsid w:val="006A3129"/>
    <w:rsid w:val="006A5420"/>
    <w:rsid w:val="006A6AE9"/>
    <w:rsid w:val="006A6F9A"/>
    <w:rsid w:val="006B5270"/>
    <w:rsid w:val="006B6532"/>
    <w:rsid w:val="006B67FF"/>
    <w:rsid w:val="006C0C22"/>
    <w:rsid w:val="006C305A"/>
    <w:rsid w:val="006C4E50"/>
    <w:rsid w:val="006C4F3D"/>
    <w:rsid w:val="006C5141"/>
    <w:rsid w:val="006C5293"/>
    <w:rsid w:val="006C5321"/>
    <w:rsid w:val="006D0801"/>
    <w:rsid w:val="006D21C9"/>
    <w:rsid w:val="006D26A7"/>
    <w:rsid w:val="006D2912"/>
    <w:rsid w:val="006D425E"/>
    <w:rsid w:val="006D7C02"/>
    <w:rsid w:val="006E4AB2"/>
    <w:rsid w:val="006E5C8A"/>
    <w:rsid w:val="006F185D"/>
    <w:rsid w:val="006F23B6"/>
    <w:rsid w:val="006F45F8"/>
    <w:rsid w:val="006F4D24"/>
    <w:rsid w:val="006F51F0"/>
    <w:rsid w:val="006F5760"/>
    <w:rsid w:val="006F5D1B"/>
    <w:rsid w:val="0070082E"/>
    <w:rsid w:val="00700DA6"/>
    <w:rsid w:val="0070131D"/>
    <w:rsid w:val="00703294"/>
    <w:rsid w:val="007058A2"/>
    <w:rsid w:val="007061DE"/>
    <w:rsid w:val="00706854"/>
    <w:rsid w:val="00710EA7"/>
    <w:rsid w:val="007110E3"/>
    <w:rsid w:val="0071208D"/>
    <w:rsid w:val="00713D78"/>
    <w:rsid w:val="00720101"/>
    <w:rsid w:val="0072629B"/>
    <w:rsid w:val="00726B00"/>
    <w:rsid w:val="00730008"/>
    <w:rsid w:val="00730C50"/>
    <w:rsid w:val="00731B00"/>
    <w:rsid w:val="007420F4"/>
    <w:rsid w:val="0074265E"/>
    <w:rsid w:val="0074377D"/>
    <w:rsid w:val="00744FF9"/>
    <w:rsid w:val="0074576C"/>
    <w:rsid w:val="00760186"/>
    <w:rsid w:val="00760B60"/>
    <w:rsid w:val="00760ECC"/>
    <w:rsid w:val="00762211"/>
    <w:rsid w:val="007633D6"/>
    <w:rsid w:val="007654DE"/>
    <w:rsid w:val="007673EA"/>
    <w:rsid w:val="007713CF"/>
    <w:rsid w:val="00772580"/>
    <w:rsid w:val="0077302D"/>
    <w:rsid w:val="00774BEF"/>
    <w:rsid w:val="0077607C"/>
    <w:rsid w:val="007774A8"/>
    <w:rsid w:val="007805A9"/>
    <w:rsid w:val="0078496A"/>
    <w:rsid w:val="007861ED"/>
    <w:rsid w:val="00787E1D"/>
    <w:rsid w:val="00790343"/>
    <w:rsid w:val="00790FAE"/>
    <w:rsid w:val="007948E3"/>
    <w:rsid w:val="0079619F"/>
    <w:rsid w:val="007A1D14"/>
    <w:rsid w:val="007A210D"/>
    <w:rsid w:val="007A3D71"/>
    <w:rsid w:val="007A529E"/>
    <w:rsid w:val="007B2C8B"/>
    <w:rsid w:val="007C0CEB"/>
    <w:rsid w:val="007C2FDF"/>
    <w:rsid w:val="007C3AA0"/>
    <w:rsid w:val="007C5091"/>
    <w:rsid w:val="007C6742"/>
    <w:rsid w:val="007C73CF"/>
    <w:rsid w:val="007D1579"/>
    <w:rsid w:val="007D1B3E"/>
    <w:rsid w:val="007D1CEC"/>
    <w:rsid w:val="007D219D"/>
    <w:rsid w:val="007D23D2"/>
    <w:rsid w:val="007D298C"/>
    <w:rsid w:val="007D689F"/>
    <w:rsid w:val="007D7A33"/>
    <w:rsid w:val="007D7F29"/>
    <w:rsid w:val="007E3F69"/>
    <w:rsid w:val="007E401E"/>
    <w:rsid w:val="007E418C"/>
    <w:rsid w:val="007F0A1B"/>
    <w:rsid w:val="007F0C8A"/>
    <w:rsid w:val="007F2B91"/>
    <w:rsid w:val="007F4B6D"/>
    <w:rsid w:val="007F4EEF"/>
    <w:rsid w:val="007F552E"/>
    <w:rsid w:val="007F5AEF"/>
    <w:rsid w:val="007F6AB8"/>
    <w:rsid w:val="0080111E"/>
    <w:rsid w:val="008015FA"/>
    <w:rsid w:val="00802DFA"/>
    <w:rsid w:val="00802F99"/>
    <w:rsid w:val="0080421C"/>
    <w:rsid w:val="00811035"/>
    <w:rsid w:val="00811E1F"/>
    <w:rsid w:val="00814074"/>
    <w:rsid w:val="0082427E"/>
    <w:rsid w:val="008306E2"/>
    <w:rsid w:val="00832EBE"/>
    <w:rsid w:val="008410B7"/>
    <w:rsid w:val="0084144F"/>
    <w:rsid w:val="0084795C"/>
    <w:rsid w:val="00850514"/>
    <w:rsid w:val="008511BB"/>
    <w:rsid w:val="0085222B"/>
    <w:rsid w:val="00862ED0"/>
    <w:rsid w:val="00866C88"/>
    <w:rsid w:val="00867323"/>
    <w:rsid w:val="00871DC2"/>
    <w:rsid w:val="00873322"/>
    <w:rsid w:val="0087444F"/>
    <w:rsid w:val="0088061A"/>
    <w:rsid w:val="00880633"/>
    <w:rsid w:val="00881D92"/>
    <w:rsid w:val="008832EF"/>
    <w:rsid w:val="0088464F"/>
    <w:rsid w:val="00885F2F"/>
    <w:rsid w:val="008865A0"/>
    <w:rsid w:val="0089183B"/>
    <w:rsid w:val="00891D94"/>
    <w:rsid w:val="00892093"/>
    <w:rsid w:val="00893B49"/>
    <w:rsid w:val="00894644"/>
    <w:rsid w:val="00894EB4"/>
    <w:rsid w:val="00895776"/>
    <w:rsid w:val="00895DF2"/>
    <w:rsid w:val="00896457"/>
    <w:rsid w:val="00896494"/>
    <w:rsid w:val="008A1DBB"/>
    <w:rsid w:val="008A328C"/>
    <w:rsid w:val="008A6585"/>
    <w:rsid w:val="008B1682"/>
    <w:rsid w:val="008B3679"/>
    <w:rsid w:val="008B3A82"/>
    <w:rsid w:val="008B3BD1"/>
    <w:rsid w:val="008B4F42"/>
    <w:rsid w:val="008B5A4B"/>
    <w:rsid w:val="008C0D3B"/>
    <w:rsid w:val="008C306E"/>
    <w:rsid w:val="008C5BDC"/>
    <w:rsid w:val="008C6357"/>
    <w:rsid w:val="008C75CE"/>
    <w:rsid w:val="008D07E3"/>
    <w:rsid w:val="008D22B4"/>
    <w:rsid w:val="008E6C5C"/>
    <w:rsid w:val="008F3E95"/>
    <w:rsid w:val="008F589C"/>
    <w:rsid w:val="0090165C"/>
    <w:rsid w:val="00906007"/>
    <w:rsid w:val="009078AA"/>
    <w:rsid w:val="00915561"/>
    <w:rsid w:val="00924A89"/>
    <w:rsid w:val="00925B6A"/>
    <w:rsid w:val="0092634F"/>
    <w:rsid w:val="00926549"/>
    <w:rsid w:val="009265A0"/>
    <w:rsid w:val="009310B5"/>
    <w:rsid w:val="00936CAE"/>
    <w:rsid w:val="00936DED"/>
    <w:rsid w:val="0094085B"/>
    <w:rsid w:val="00940E63"/>
    <w:rsid w:val="00941EA7"/>
    <w:rsid w:val="00942236"/>
    <w:rsid w:val="009424F9"/>
    <w:rsid w:val="009460CD"/>
    <w:rsid w:val="0096403C"/>
    <w:rsid w:val="00964925"/>
    <w:rsid w:val="00967AC4"/>
    <w:rsid w:val="00967E75"/>
    <w:rsid w:val="00970CC6"/>
    <w:rsid w:val="00971894"/>
    <w:rsid w:val="00971D3B"/>
    <w:rsid w:val="009765F4"/>
    <w:rsid w:val="00980E1C"/>
    <w:rsid w:val="00981CC8"/>
    <w:rsid w:val="009825E9"/>
    <w:rsid w:val="00982966"/>
    <w:rsid w:val="00986011"/>
    <w:rsid w:val="009867E2"/>
    <w:rsid w:val="00993973"/>
    <w:rsid w:val="00994188"/>
    <w:rsid w:val="00995FF6"/>
    <w:rsid w:val="00997353"/>
    <w:rsid w:val="009A109A"/>
    <w:rsid w:val="009A121E"/>
    <w:rsid w:val="009A2425"/>
    <w:rsid w:val="009B0726"/>
    <w:rsid w:val="009B3403"/>
    <w:rsid w:val="009B3EBD"/>
    <w:rsid w:val="009B7027"/>
    <w:rsid w:val="009C2F46"/>
    <w:rsid w:val="009C567C"/>
    <w:rsid w:val="009C5C14"/>
    <w:rsid w:val="009D0959"/>
    <w:rsid w:val="009D4202"/>
    <w:rsid w:val="009D5F10"/>
    <w:rsid w:val="009E304E"/>
    <w:rsid w:val="009F141B"/>
    <w:rsid w:val="009F725E"/>
    <w:rsid w:val="00A00ACF"/>
    <w:rsid w:val="00A00DC1"/>
    <w:rsid w:val="00A01050"/>
    <w:rsid w:val="00A04B48"/>
    <w:rsid w:val="00A10071"/>
    <w:rsid w:val="00A139F8"/>
    <w:rsid w:val="00A1512F"/>
    <w:rsid w:val="00A16304"/>
    <w:rsid w:val="00A16E9E"/>
    <w:rsid w:val="00A17C48"/>
    <w:rsid w:val="00A22B0B"/>
    <w:rsid w:val="00A238EA"/>
    <w:rsid w:val="00A27EE1"/>
    <w:rsid w:val="00A30B29"/>
    <w:rsid w:val="00A32151"/>
    <w:rsid w:val="00A323F6"/>
    <w:rsid w:val="00A33E98"/>
    <w:rsid w:val="00A36211"/>
    <w:rsid w:val="00A37E18"/>
    <w:rsid w:val="00A403E3"/>
    <w:rsid w:val="00A435ED"/>
    <w:rsid w:val="00A5320C"/>
    <w:rsid w:val="00A53A06"/>
    <w:rsid w:val="00A54FBE"/>
    <w:rsid w:val="00A56227"/>
    <w:rsid w:val="00A63697"/>
    <w:rsid w:val="00A67306"/>
    <w:rsid w:val="00A70CD5"/>
    <w:rsid w:val="00A76ECE"/>
    <w:rsid w:val="00A77B56"/>
    <w:rsid w:val="00A80C57"/>
    <w:rsid w:val="00A819B9"/>
    <w:rsid w:val="00A8680E"/>
    <w:rsid w:val="00A87E24"/>
    <w:rsid w:val="00A91B27"/>
    <w:rsid w:val="00A91D44"/>
    <w:rsid w:val="00A94C83"/>
    <w:rsid w:val="00A95517"/>
    <w:rsid w:val="00A97766"/>
    <w:rsid w:val="00A97D50"/>
    <w:rsid w:val="00AA15DF"/>
    <w:rsid w:val="00AA5E63"/>
    <w:rsid w:val="00AA6A4B"/>
    <w:rsid w:val="00AB0B47"/>
    <w:rsid w:val="00AB172D"/>
    <w:rsid w:val="00AB25EA"/>
    <w:rsid w:val="00AC18E2"/>
    <w:rsid w:val="00AC1C0C"/>
    <w:rsid w:val="00AC3ACB"/>
    <w:rsid w:val="00AC682A"/>
    <w:rsid w:val="00AD181E"/>
    <w:rsid w:val="00AD2B61"/>
    <w:rsid w:val="00AD384F"/>
    <w:rsid w:val="00AD39DE"/>
    <w:rsid w:val="00AE0598"/>
    <w:rsid w:val="00AE27B9"/>
    <w:rsid w:val="00AE31B9"/>
    <w:rsid w:val="00AE31F9"/>
    <w:rsid w:val="00AE6BE1"/>
    <w:rsid w:val="00AE7EE0"/>
    <w:rsid w:val="00AF2F7D"/>
    <w:rsid w:val="00AF79E6"/>
    <w:rsid w:val="00B03634"/>
    <w:rsid w:val="00B0725D"/>
    <w:rsid w:val="00B07F50"/>
    <w:rsid w:val="00B103BA"/>
    <w:rsid w:val="00B11193"/>
    <w:rsid w:val="00B1128E"/>
    <w:rsid w:val="00B1235E"/>
    <w:rsid w:val="00B25463"/>
    <w:rsid w:val="00B263F3"/>
    <w:rsid w:val="00B27496"/>
    <w:rsid w:val="00B30072"/>
    <w:rsid w:val="00B3012E"/>
    <w:rsid w:val="00B33242"/>
    <w:rsid w:val="00B33A38"/>
    <w:rsid w:val="00B34D12"/>
    <w:rsid w:val="00B37BCD"/>
    <w:rsid w:val="00B409F0"/>
    <w:rsid w:val="00B40D64"/>
    <w:rsid w:val="00B42CAB"/>
    <w:rsid w:val="00B439DD"/>
    <w:rsid w:val="00B43FF1"/>
    <w:rsid w:val="00B454CA"/>
    <w:rsid w:val="00B46431"/>
    <w:rsid w:val="00B468AB"/>
    <w:rsid w:val="00B46F97"/>
    <w:rsid w:val="00B50BFA"/>
    <w:rsid w:val="00B5333A"/>
    <w:rsid w:val="00B54B5A"/>
    <w:rsid w:val="00B54F74"/>
    <w:rsid w:val="00B55697"/>
    <w:rsid w:val="00B60663"/>
    <w:rsid w:val="00B64E94"/>
    <w:rsid w:val="00B7114D"/>
    <w:rsid w:val="00B75BD2"/>
    <w:rsid w:val="00B76E9B"/>
    <w:rsid w:val="00B813BC"/>
    <w:rsid w:val="00B847DE"/>
    <w:rsid w:val="00B853E8"/>
    <w:rsid w:val="00B86051"/>
    <w:rsid w:val="00B86511"/>
    <w:rsid w:val="00B86D73"/>
    <w:rsid w:val="00B91502"/>
    <w:rsid w:val="00B95CC1"/>
    <w:rsid w:val="00BA4631"/>
    <w:rsid w:val="00BA5A63"/>
    <w:rsid w:val="00BC1C7E"/>
    <w:rsid w:val="00BC5F02"/>
    <w:rsid w:val="00BC68CA"/>
    <w:rsid w:val="00BC76E6"/>
    <w:rsid w:val="00BC791F"/>
    <w:rsid w:val="00BD16FE"/>
    <w:rsid w:val="00BD5ABA"/>
    <w:rsid w:val="00BD71D2"/>
    <w:rsid w:val="00BE30B9"/>
    <w:rsid w:val="00BE419E"/>
    <w:rsid w:val="00BF45F2"/>
    <w:rsid w:val="00C01B7C"/>
    <w:rsid w:val="00C01BAD"/>
    <w:rsid w:val="00C1197B"/>
    <w:rsid w:val="00C14418"/>
    <w:rsid w:val="00C16D4C"/>
    <w:rsid w:val="00C2322C"/>
    <w:rsid w:val="00C30C72"/>
    <w:rsid w:val="00C31DBA"/>
    <w:rsid w:val="00C3260B"/>
    <w:rsid w:val="00C32F34"/>
    <w:rsid w:val="00C3303A"/>
    <w:rsid w:val="00C33B57"/>
    <w:rsid w:val="00C33FE1"/>
    <w:rsid w:val="00C36BF5"/>
    <w:rsid w:val="00C370E6"/>
    <w:rsid w:val="00C43110"/>
    <w:rsid w:val="00C435E7"/>
    <w:rsid w:val="00C4446D"/>
    <w:rsid w:val="00C456A5"/>
    <w:rsid w:val="00C46F4B"/>
    <w:rsid w:val="00C51BB4"/>
    <w:rsid w:val="00C55FBD"/>
    <w:rsid w:val="00C56FFE"/>
    <w:rsid w:val="00C6216D"/>
    <w:rsid w:val="00C66417"/>
    <w:rsid w:val="00C6724C"/>
    <w:rsid w:val="00C67FDC"/>
    <w:rsid w:val="00C72EAD"/>
    <w:rsid w:val="00C76D3F"/>
    <w:rsid w:val="00C8025D"/>
    <w:rsid w:val="00C804FD"/>
    <w:rsid w:val="00C820F9"/>
    <w:rsid w:val="00C8269D"/>
    <w:rsid w:val="00C82CF8"/>
    <w:rsid w:val="00C83E05"/>
    <w:rsid w:val="00C85828"/>
    <w:rsid w:val="00C8719D"/>
    <w:rsid w:val="00C91810"/>
    <w:rsid w:val="00C95314"/>
    <w:rsid w:val="00C959EF"/>
    <w:rsid w:val="00CA218F"/>
    <w:rsid w:val="00CA2E06"/>
    <w:rsid w:val="00CA7F6D"/>
    <w:rsid w:val="00CB2BC6"/>
    <w:rsid w:val="00CB36F0"/>
    <w:rsid w:val="00CB7D90"/>
    <w:rsid w:val="00CC199A"/>
    <w:rsid w:val="00CC26B4"/>
    <w:rsid w:val="00CC3244"/>
    <w:rsid w:val="00CC7F4C"/>
    <w:rsid w:val="00CD1AC9"/>
    <w:rsid w:val="00CD31C3"/>
    <w:rsid w:val="00CD55BA"/>
    <w:rsid w:val="00CD5EC9"/>
    <w:rsid w:val="00CE0EE7"/>
    <w:rsid w:val="00CE3220"/>
    <w:rsid w:val="00CE372F"/>
    <w:rsid w:val="00CE7AEF"/>
    <w:rsid w:val="00CF344B"/>
    <w:rsid w:val="00CF4740"/>
    <w:rsid w:val="00CF4822"/>
    <w:rsid w:val="00CF7B09"/>
    <w:rsid w:val="00D0122F"/>
    <w:rsid w:val="00D02BFD"/>
    <w:rsid w:val="00D04A51"/>
    <w:rsid w:val="00D05160"/>
    <w:rsid w:val="00D11B26"/>
    <w:rsid w:val="00D272BA"/>
    <w:rsid w:val="00D30908"/>
    <w:rsid w:val="00D34052"/>
    <w:rsid w:val="00D4093E"/>
    <w:rsid w:val="00D4227C"/>
    <w:rsid w:val="00D425BB"/>
    <w:rsid w:val="00D433BD"/>
    <w:rsid w:val="00D50984"/>
    <w:rsid w:val="00D5149F"/>
    <w:rsid w:val="00D56F32"/>
    <w:rsid w:val="00D609EE"/>
    <w:rsid w:val="00D61285"/>
    <w:rsid w:val="00D618D7"/>
    <w:rsid w:val="00D637F1"/>
    <w:rsid w:val="00D66559"/>
    <w:rsid w:val="00D674B2"/>
    <w:rsid w:val="00D677B4"/>
    <w:rsid w:val="00D70B3A"/>
    <w:rsid w:val="00D71B14"/>
    <w:rsid w:val="00D75BCF"/>
    <w:rsid w:val="00D76397"/>
    <w:rsid w:val="00D763D1"/>
    <w:rsid w:val="00D76ABE"/>
    <w:rsid w:val="00D76BCD"/>
    <w:rsid w:val="00D76BEC"/>
    <w:rsid w:val="00D80C14"/>
    <w:rsid w:val="00D81092"/>
    <w:rsid w:val="00D83074"/>
    <w:rsid w:val="00D8555A"/>
    <w:rsid w:val="00D92926"/>
    <w:rsid w:val="00D94D3A"/>
    <w:rsid w:val="00D960DC"/>
    <w:rsid w:val="00D96A5F"/>
    <w:rsid w:val="00DA3816"/>
    <w:rsid w:val="00DA44BC"/>
    <w:rsid w:val="00DA741C"/>
    <w:rsid w:val="00DA7FBA"/>
    <w:rsid w:val="00DB0AFA"/>
    <w:rsid w:val="00DB32F1"/>
    <w:rsid w:val="00DB4554"/>
    <w:rsid w:val="00DB5908"/>
    <w:rsid w:val="00DB660B"/>
    <w:rsid w:val="00DB79D3"/>
    <w:rsid w:val="00DC77EC"/>
    <w:rsid w:val="00DD1722"/>
    <w:rsid w:val="00DD2CDF"/>
    <w:rsid w:val="00DD3B4F"/>
    <w:rsid w:val="00DD43F0"/>
    <w:rsid w:val="00DE0FCE"/>
    <w:rsid w:val="00DE1707"/>
    <w:rsid w:val="00DE24FC"/>
    <w:rsid w:val="00DE5514"/>
    <w:rsid w:val="00DE5571"/>
    <w:rsid w:val="00DE7977"/>
    <w:rsid w:val="00DF0C4F"/>
    <w:rsid w:val="00DF27DF"/>
    <w:rsid w:val="00DF6313"/>
    <w:rsid w:val="00DF67B4"/>
    <w:rsid w:val="00DF7075"/>
    <w:rsid w:val="00E03674"/>
    <w:rsid w:val="00E0531A"/>
    <w:rsid w:val="00E05B3C"/>
    <w:rsid w:val="00E0775D"/>
    <w:rsid w:val="00E13ED6"/>
    <w:rsid w:val="00E1636D"/>
    <w:rsid w:val="00E202BC"/>
    <w:rsid w:val="00E2080A"/>
    <w:rsid w:val="00E20EBA"/>
    <w:rsid w:val="00E21082"/>
    <w:rsid w:val="00E23199"/>
    <w:rsid w:val="00E2524E"/>
    <w:rsid w:val="00E31E8F"/>
    <w:rsid w:val="00E35DB2"/>
    <w:rsid w:val="00E376A5"/>
    <w:rsid w:val="00E37F40"/>
    <w:rsid w:val="00E41D70"/>
    <w:rsid w:val="00E426D9"/>
    <w:rsid w:val="00E4520D"/>
    <w:rsid w:val="00E53139"/>
    <w:rsid w:val="00E54728"/>
    <w:rsid w:val="00E60C98"/>
    <w:rsid w:val="00E62669"/>
    <w:rsid w:val="00E71B70"/>
    <w:rsid w:val="00E7560B"/>
    <w:rsid w:val="00E77B5A"/>
    <w:rsid w:val="00E81BD2"/>
    <w:rsid w:val="00E86088"/>
    <w:rsid w:val="00E86FA6"/>
    <w:rsid w:val="00E87974"/>
    <w:rsid w:val="00E9013E"/>
    <w:rsid w:val="00E91533"/>
    <w:rsid w:val="00E95DD4"/>
    <w:rsid w:val="00EA2ABC"/>
    <w:rsid w:val="00EA5735"/>
    <w:rsid w:val="00EB21C7"/>
    <w:rsid w:val="00EB2D8B"/>
    <w:rsid w:val="00EB552D"/>
    <w:rsid w:val="00EB6621"/>
    <w:rsid w:val="00EB6DDF"/>
    <w:rsid w:val="00EB7AF9"/>
    <w:rsid w:val="00EC1232"/>
    <w:rsid w:val="00EC14C1"/>
    <w:rsid w:val="00EC4930"/>
    <w:rsid w:val="00ED1DB7"/>
    <w:rsid w:val="00ED44F9"/>
    <w:rsid w:val="00ED4F59"/>
    <w:rsid w:val="00EE1214"/>
    <w:rsid w:val="00EE2470"/>
    <w:rsid w:val="00EE496E"/>
    <w:rsid w:val="00EE7039"/>
    <w:rsid w:val="00EF66B5"/>
    <w:rsid w:val="00EF6A42"/>
    <w:rsid w:val="00F07FFB"/>
    <w:rsid w:val="00F118D0"/>
    <w:rsid w:val="00F119E2"/>
    <w:rsid w:val="00F11B43"/>
    <w:rsid w:val="00F1268E"/>
    <w:rsid w:val="00F1354A"/>
    <w:rsid w:val="00F202F9"/>
    <w:rsid w:val="00F209DB"/>
    <w:rsid w:val="00F20AFB"/>
    <w:rsid w:val="00F21A8B"/>
    <w:rsid w:val="00F22A93"/>
    <w:rsid w:val="00F24991"/>
    <w:rsid w:val="00F2576D"/>
    <w:rsid w:val="00F25DD2"/>
    <w:rsid w:val="00F360F2"/>
    <w:rsid w:val="00F368A8"/>
    <w:rsid w:val="00F37A52"/>
    <w:rsid w:val="00F4076E"/>
    <w:rsid w:val="00F40DA7"/>
    <w:rsid w:val="00F47017"/>
    <w:rsid w:val="00F47908"/>
    <w:rsid w:val="00F47C71"/>
    <w:rsid w:val="00F5134A"/>
    <w:rsid w:val="00F514B2"/>
    <w:rsid w:val="00F52A00"/>
    <w:rsid w:val="00F577BF"/>
    <w:rsid w:val="00F61B37"/>
    <w:rsid w:val="00F6298A"/>
    <w:rsid w:val="00F659F3"/>
    <w:rsid w:val="00F66685"/>
    <w:rsid w:val="00F66DC2"/>
    <w:rsid w:val="00F716F2"/>
    <w:rsid w:val="00F757A2"/>
    <w:rsid w:val="00F764E7"/>
    <w:rsid w:val="00F8103D"/>
    <w:rsid w:val="00F81B1A"/>
    <w:rsid w:val="00F856B9"/>
    <w:rsid w:val="00F857CB"/>
    <w:rsid w:val="00F8715E"/>
    <w:rsid w:val="00F9277E"/>
    <w:rsid w:val="00F9284F"/>
    <w:rsid w:val="00F941CE"/>
    <w:rsid w:val="00FA174A"/>
    <w:rsid w:val="00FA1C9D"/>
    <w:rsid w:val="00FA6F69"/>
    <w:rsid w:val="00FB2092"/>
    <w:rsid w:val="00FB40C4"/>
    <w:rsid w:val="00FB78D0"/>
    <w:rsid w:val="00FB7AED"/>
    <w:rsid w:val="00FC05AE"/>
    <w:rsid w:val="00FC0B47"/>
    <w:rsid w:val="00FC1B0D"/>
    <w:rsid w:val="00FC1C94"/>
    <w:rsid w:val="00FC35AC"/>
    <w:rsid w:val="00FC4211"/>
    <w:rsid w:val="00FC4E17"/>
    <w:rsid w:val="00FC7B96"/>
    <w:rsid w:val="00FD0800"/>
    <w:rsid w:val="00FD0CE5"/>
    <w:rsid w:val="00FD62F8"/>
    <w:rsid w:val="00FD6D06"/>
    <w:rsid w:val="00FD719F"/>
    <w:rsid w:val="00FF04C4"/>
    <w:rsid w:val="00FF1AF8"/>
    <w:rsid w:val="00FF2F4F"/>
    <w:rsid w:val="00FF5B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66"/>
    <o:shapelayout v:ext="edit">
      <o:idmap v:ext="edit" data="1"/>
    </o:shapelayout>
  </w:shapeDefaults>
  <w:decimalSymbol w:val=","/>
  <w:listSeparator w:val=";"/>
  <w14:docId w14:val="27C9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205"/>
    <w:rPr>
      <w:rFonts w:ascii="Times New Roman" w:hAnsi="Times New Roman"/>
      <w:sz w:val="24"/>
      <w:szCs w:val="24"/>
      <w:lang w:val="es-ES" w:eastAsia="es-ES"/>
    </w:rPr>
  </w:style>
  <w:style w:type="paragraph" w:styleId="Ttulo1">
    <w:name w:val="heading 1"/>
    <w:basedOn w:val="Normal"/>
    <w:next w:val="Normal"/>
    <w:link w:val="Ttulo1Car"/>
    <w:uiPriority w:val="99"/>
    <w:qFormat/>
    <w:rsid w:val="00623205"/>
    <w:pPr>
      <w:keepNext/>
      <w:jc w:val="center"/>
      <w:outlineLvl w:val="0"/>
    </w:pPr>
    <w:rPr>
      <w:rFonts w:ascii="Tahoma" w:hAnsi="Tahoma" w:cs="Tahoma"/>
      <w:b/>
      <w:bCs/>
      <w:lang w:val="es-ES_tradnl"/>
    </w:rPr>
  </w:style>
  <w:style w:type="paragraph" w:styleId="Ttulo5">
    <w:name w:val="heading 5"/>
    <w:basedOn w:val="Normal"/>
    <w:next w:val="Normal"/>
    <w:link w:val="Ttulo5Car"/>
    <w:uiPriority w:val="99"/>
    <w:qFormat/>
    <w:rsid w:val="00623205"/>
    <w:pPr>
      <w:keepNext/>
      <w:jc w:val="center"/>
      <w:outlineLvl w:val="4"/>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23205"/>
    <w:rPr>
      <w:rFonts w:ascii="Tahoma" w:hAnsi="Tahoma" w:cs="Tahoma"/>
      <w:b/>
      <w:bCs/>
      <w:sz w:val="24"/>
      <w:szCs w:val="24"/>
      <w:lang w:val="es-ES_tradnl" w:eastAsia="es-ES"/>
    </w:rPr>
  </w:style>
  <w:style w:type="character" w:customStyle="1" w:styleId="Ttulo5Car">
    <w:name w:val="Título 5 Car"/>
    <w:basedOn w:val="Fuentedeprrafopredeter"/>
    <w:link w:val="Ttulo5"/>
    <w:uiPriority w:val="99"/>
    <w:locked/>
    <w:rsid w:val="00623205"/>
    <w:rPr>
      <w:rFonts w:ascii="Arial" w:hAnsi="Arial" w:cs="Arial"/>
      <w:b/>
      <w:bCs/>
      <w:sz w:val="24"/>
      <w:szCs w:val="24"/>
      <w:lang w:val="es-ES" w:eastAsia="es-ES"/>
    </w:rPr>
  </w:style>
  <w:style w:type="paragraph" w:styleId="Textoindependiente">
    <w:name w:val="Body Text"/>
    <w:basedOn w:val="Normal"/>
    <w:link w:val="TextoindependienteCar"/>
    <w:uiPriority w:val="99"/>
    <w:semiHidden/>
    <w:rsid w:val="00623205"/>
    <w:pPr>
      <w:jc w:val="both"/>
    </w:pPr>
  </w:style>
  <w:style w:type="character" w:customStyle="1" w:styleId="TextoindependienteCar">
    <w:name w:val="Texto independiente Car"/>
    <w:basedOn w:val="Fuentedeprrafopredeter"/>
    <w:link w:val="Textoindependiente"/>
    <w:uiPriority w:val="99"/>
    <w:semiHidden/>
    <w:locked/>
    <w:rsid w:val="00623205"/>
    <w:rPr>
      <w:rFonts w:ascii="Times New Roman" w:hAnsi="Times New Roman" w:cs="Times New Roman"/>
      <w:sz w:val="24"/>
      <w:szCs w:val="24"/>
      <w:lang w:val="es-ES" w:eastAsia="es-ES"/>
    </w:rPr>
  </w:style>
  <w:style w:type="paragraph" w:styleId="NormalWeb">
    <w:name w:val="Normal (Web)"/>
    <w:basedOn w:val="Normal"/>
    <w:uiPriority w:val="99"/>
    <w:semiHidden/>
    <w:rsid w:val="00623205"/>
    <w:pPr>
      <w:spacing w:before="100" w:beforeAutospacing="1" w:after="100" w:afterAutospacing="1"/>
    </w:pPr>
    <w:rPr>
      <w:rFonts w:ascii="Arial Unicode MS" w:hAnsi="Arial Unicode MS" w:cs="Arial Unicode MS"/>
    </w:rPr>
  </w:style>
  <w:style w:type="table" w:styleId="Tablaconcuadrcula">
    <w:name w:val="Table Grid"/>
    <w:basedOn w:val="Tablanormal"/>
    <w:uiPriority w:val="99"/>
    <w:rsid w:val="00007BDB"/>
    <w:rPr>
      <w:rFonts w:cs="Trebuchet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265BD2"/>
    <w:pPr>
      <w:ind w:left="720"/>
    </w:pPr>
  </w:style>
  <w:style w:type="paragraph" w:styleId="Encabezado">
    <w:name w:val="header"/>
    <w:basedOn w:val="Normal"/>
    <w:link w:val="EncabezadoCar"/>
    <w:uiPriority w:val="99"/>
    <w:unhideWhenUsed/>
    <w:rsid w:val="003A48FB"/>
    <w:pPr>
      <w:tabs>
        <w:tab w:val="center" w:pos="4419"/>
        <w:tab w:val="right" w:pos="8838"/>
      </w:tabs>
    </w:pPr>
  </w:style>
  <w:style w:type="character" w:customStyle="1" w:styleId="EncabezadoCar">
    <w:name w:val="Encabezado Car"/>
    <w:basedOn w:val="Fuentedeprrafopredeter"/>
    <w:link w:val="Encabezado"/>
    <w:uiPriority w:val="99"/>
    <w:rsid w:val="003A48FB"/>
    <w:rPr>
      <w:rFonts w:ascii="Times New Roman" w:hAnsi="Times New Roman"/>
      <w:sz w:val="24"/>
      <w:szCs w:val="24"/>
      <w:lang w:val="es-ES" w:eastAsia="es-ES"/>
    </w:rPr>
  </w:style>
  <w:style w:type="paragraph" w:styleId="Piedepgina">
    <w:name w:val="footer"/>
    <w:basedOn w:val="Normal"/>
    <w:link w:val="PiedepginaCar"/>
    <w:uiPriority w:val="99"/>
    <w:unhideWhenUsed/>
    <w:rsid w:val="003A48FB"/>
    <w:pPr>
      <w:tabs>
        <w:tab w:val="center" w:pos="4419"/>
        <w:tab w:val="right" w:pos="8838"/>
      </w:tabs>
    </w:pPr>
  </w:style>
  <w:style w:type="character" w:customStyle="1" w:styleId="PiedepginaCar">
    <w:name w:val="Pie de página Car"/>
    <w:basedOn w:val="Fuentedeprrafopredeter"/>
    <w:link w:val="Piedepgina"/>
    <w:uiPriority w:val="99"/>
    <w:rsid w:val="003A48FB"/>
    <w:rPr>
      <w:rFonts w:ascii="Times New Roman" w:hAnsi="Times New Roman"/>
      <w:sz w:val="24"/>
      <w:szCs w:val="24"/>
      <w:lang w:val="es-ES" w:eastAsia="es-ES"/>
    </w:rPr>
  </w:style>
  <w:style w:type="character" w:styleId="Hipervnculo">
    <w:name w:val="Hyperlink"/>
    <w:basedOn w:val="Fuentedeprrafopredeter"/>
    <w:uiPriority w:val="99"/>
    <w:unhideWhenUsed/>
    <w:rsid w:val="009765F4"/>
    <w:rPr>
      <w:color w:val="0000FF" w:themeColor="hyperlink"/>
      <w:u w:val="single"/>
    </w:rPr>
  </w:style>
  <w:style w:type="character" w:styleId="Ttulodellibro">
    <w:name w:val="Book Title"/>
    <w:basedOn w:val="Fuentedeprrafopredeter"/>
    <w:uiPriority w:val="33"/>
    <w:qFormat/>
    <w:rsid w:val="003571AD"/>
    <w:rPr>
      <w:b/>
      <w:bCs/>
      <w:i/>
      <w:iCs/>
      <w:spacing w:val="5"/>
    </w:rPr>
  </w:style>
  <w:style w:type="character" w:customStyle="1" w:styleId="Mencinsinresolver1">
    <w:name w:val="Mención sin resolver1"/>
    <w:basedOn w:val="Fuentedeprrafopredeter"/>
    <w:uiPriority w:val="99"/>
    <w:semiHidden/>
    <w:unhideWhenUsed/>
    <w:rsid w:val="009B0726"/>
    <w:rPr>
      <w:color w:val="605E5C"/>
      <w:shd w:val="clear" w:color="auto" w:fill="E1DFDD"/>
    </w:rPr>
  </w:style>
  <w:style w:type="paragraph" w:styleId="Textodeglobo">
    <w:name w:val="Balloon Text"/>
    <w:basedOn w:val="Normal"/>
    <w:link w:val="TextodegloboCar"/>
    <w:uiPriority w:val="99"/>
    <w:semiHidden/>
    <w:unhideWhenUsed/>
    <w:rsid w:val="008A6585"/>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585"/>
    <w:rPr>
      <w:rFonts w:ascii="Tahoma" w:hAnsi="Tahoma" w:cs="Tahoma"/>
      <w:sz w:val="16"/>
      <w:szCs w:val="16"/>
      <w:lang w:val="es-ES" w:eastAsia="es-ES"/>
    </w:rPr>
  </w:style>
  <w:style w:type="character" w:customStyle="1" w:styleId="FontStyle12">
    <w:name w:val="Font Style12"/>
    <w:rsid w:val="00994188"/>
    <w:rPr>
      <w:rFonts w:ascii="Arial" w:hAnsi="Arial" w:cs="Arial"/>
      <w:b/>
      <w:bCs/>
      <w:spacing w:val="-10"/>
      <w:sz w:val="20"/>
      <w:szCs w:val="20"/>
    </w:rPr>
  </w:style>
  <w:style w:type="paragraph" w:styleId="Subttulo">
    <w:name w:val="Subtitle"/>
    <w:basedOn w:val="Normal"/>
    <w:link w:val="SubttuloCar"/>
    <w:qFormat/>
    <w:locked/>
    <w:rsid w:val="00070705"/>
    <w:pPr>
      <w:jc w:val="center"/>
    </w:pPr>
    <w:rPr>
      <w:szCs w:val="20"/>
    </w:rPr>
  </w:style>
  <w:style w:type="character" w:customStyle="1" w:styleId="SubttuloCar">
    <w:name w:val="Subtítulo Car"/>
    <w:basedOn w:val="Fuentedeprrafopredeter"/>
    <w:link w:val="Subttulo"/>
    <w:rsid w:val="00070705"/>
    <w:rPr>
      <w:rFonts w:ascii="Times New Roman" w:hAnsi="Times New Roman"/>
      <w:sz w:val="24"/>
      <w:szCs w:val="20"/>
      <w:lang w:val="es-ES" w:eastAsia="es-ES"/>
    </w:rPr>
  </w:style>
  <w:style w:type="paragraph" w:styleId="Ttulo">
    <w:name w:val="Title"/>
    <w:basedOn w:val="Normal"/>
    <w:link w:val="TtuloCar"/>
    <w:qFormat/>
    <w:locked/>
    <w:rsid w:val="00070705"/>
    <w:pPr>
      <w:jc w:val="center"/>
    </w:pPr>
    <w:rPr>
      <w:b/>
      <w:i/>
      <w:szCs w:val="20"/>
    </w:rPr>
  </w:style>
  <w:style w:type="character" w:customStyle="1" w:styleId="TtuloCar">
    <w:name w:val="Título Car"/>
    <w:basedOn w:val="Fuentedeprrafopredeter"/>
    <w:link w:val="Ttulo"/>
    <w:rsid w:val="00070705"/>
    <w:rPr>
      <w:rFonts w:ascii="Times New Roman" w:hAnsi="Times New Roman"/>
      <w:b/>
      <w:i/>
      <w:sz w:val="24"/>
      <w:szCs w:val="20"/>
      <w:lang w:val="es-ES" w:eastAsia="es-ES"/>
    </w:rPr>
  </w:style>
  <w:style w:type="paragraph" w:styleId="Sinespaciado">
    <w:name w:val="No Spacing"/>
    <w:uiPriority w:val="1"/>
    <w:qFormat/>
    <w:rsid w:val="00A70CD5"/>
    <w:rPr>
      <w:rFonts w:asciiTheme="minorHAnsi" w:eastAsiaTheme="minorHAnsi" w:hAnsiTheme="minorHAnsi" w:cstheme="minorBidi"/>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205"/>
    <w:rPr>
      <w:rFonts w:ascii="Times New Roman" w:hAnsi="Times New Roman"/>
      <w:sz w:val="24"/>
      <w:szCs w:val="24"/>
      <w:lang w:val="es-ES" w:eastAsia="es-ES"/>
    </w:rPr>
  </w:style>
  <w:style w:type="paragraph" w:styleId="Ttulo1">
    <w:name w:val="heading 1"/>
    <w:basedOn w:val="Normal"/>
    <w:next w:val="Normal"/>
    <w:link w:val="Ttulo1Car"/>
    <w:uiPriority w:val="99"/>
    <w:qFormat/>
    <w:rsid w:val="00623205"/>
    <w:pPr>
      <w:keepNext/>
      <w:jc w:val="center"/>
      <w:outlineLvl w:val="0"/>
    </w:pPr>
    <w:rPr>
      <w:rFonts w:ascii="Tahoma" w:hAnsi="Tahoma" w:cs="Tahoma"/>
      <w:b/>
      <w:bCs/>
      <w:lang w:val="es-ES_tradnl"/>
    </w:rPr>
  </w:style>
  <w:style w:type="paragraph" w:styleId="Ttulo5">
    <w:name w:val="heading 5"/>
    <w:basedOn w:val="Normal"/>
    <w:next w:val="Normal"/>
    <w:link w:val="Ttulo5Car"/>
    <w:uiPriority w:val="99"/>
    <w:qFormat/>
    <w:rsid w:val="00623205"/>
    <w:pPr>
      <w:keepNext/>
      <w:jc w:val="center"/>
      <w:outlineLvl w:val="4"/>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23205"/>
    <w:rPr>
      <w:rFonts w:ascii="Tahoma" w:hAnsi="Tahoma" w:cs="Tahoma"/>
      <w:b/>
      <w:bCs/>
      <w:sz w:val="24"/>
      <w:szCs w:val="24"/>
      <w:lang w:val="es-ES_tradnl" w:eastAsia="es-ES"/>
    </w:rPr>
  </w:style>
  <w:style w:type="character" w:customStyle="1" w:styleId="Ttulo5Car">
    <w:name w:val="Título 5 Car"/>
    <w:basedOn w:val="Fuentedeprrafopredeter"/>
    <w:link w:val="Ttulo5"/>
    <w:uiPriority w:val="99"/>
    <w:locked/>
    <w:rsid w:val="00623205"/>
    <w:rPr>
      <w:rFonts w:ascii="Arial" w:hAnsi="Arial" w:cs="Arial"/>
      <w:b/>
      <w:bCs/>
      <w:sz w:val="24"/>
      <w:szCs w:val="24"/>
      <w:lang w:val="es-ES" w:eastAsia="es-ES"/>
    </w:rPr>
  </w:style>
  <w:style w:type="paragraph" w:styleId="Textoindependiente">
    <w:name w:val="Body Text"/>
    <w:basedOn w:val="Normal"/>
    <w:link w:val="TextoindependienteCar"/>
    <w:uiPriority w:val="99"/>
    <w:semiHidden/>
    <w:rsid w:val="00623205"/>
    <w:pPr>
      <w:jc w:val="both"/>
    </w:pPr>
  </w:style>
  <w:style w:type="character" w:customStyle="1" w:styleId="TextoindependienteCar">
    <w:name w:val="Texto independiente Car"/>
    <w:basedOn w:val="Fuentedeprrafopredeter"/>
    <w:link w:val="Textoindependiente"/>
    <w:uiPriority w:val="99"/>
    <w:semiHidden/>
    <w:locked/>
    <w:rsid w:val="00623205"/>
    <w:rPr>
      <w:rFonts w:ascii="Times New Roman" w:hAnsi="Times New Roman" w:cs="Times New Roman"/>
      <w:sz w:val="24"/>
      <w:szCs w:val="24"/>
      <w:lang w:val="es-ES" w:eastAsia="es-ES"/>
    </w:rPr>
  </w:style>
  <w:style w:type="paragraph" w:styleId="NormalWeb">
    <w:name w:val="Normal (Web)"/>
    <w:basedOn w:val="Normal"/>
    <w:uiPriority w:val="99"/>
    <w:semiHidden/>
    <w:rsid w:val="00623205"/>
    <w:pPr>
      <w:spacing w:before="100" w:beforeAutospacing="1" w:after="100" w:afterAutospacing="1"/>
    </w:pPr>
    <w:rPr>
      <w:rFonts w:ascii="Arial Unicode MS" w:hAnsi="Arial Unicode MS" w:cs="Arial Unicode MS"/>
    </w:rPr>
  </w:style>
  <w:style w:type="table" w:styleId="Tablaconcuadrcula">
    <w:name w:val="Table Grid"/>
    <w:basedOn w:val="Tablanormal"/>
    <w:uiPriority w:val="99"/>
    <w:rsid w:val="00007BDB"/>
    <w:rPr>
      <w:rFonts w:cs="Trebuchet MS"/>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265BD2"/>
    <w:pPr>
      <w:ind w:left="720"/>
    </w:pPr>
  </w:style>
  <w:style w:type="paragraph" w:styleId="Encabezado">
    <w:name w:val="header"/>
    <w:basedOn w:val="Normal"/>
    <w:link w:val="EncabezadoCar"/>
    <w:uiPriority w:val="99"/>
    <w:unhideWhenUsed/>
    <w:rsid w:val="003A48FB"/>
    <w:pPr>
      <w:tabs>
        <w:tab w:val="center" w:pos="4419"/>
        <w:tab w:val="right" w:pos="8838"/>
      </w:tabs>
    </w:pPr>
  </w:style>
  <w:style w:type="character" w:customStyle="1" w:styleId="EncabezadoCar">
    <w:name w:val="Encabezado Car"/>
    <w:basedOn w:val="Fuentedeprrafopredeter"/>
    <w:link w:val="Encabezado"/>
    <w:uiPriority w:val="99"/>
    <w:rsid w:val="003A48FB"/>
    <w:rPr>
      <w:rFonts w:ascii="Times New Roman" w:hAnsi="Times New Roman"/>
      <w:sz w:val="24"/>
      <w:szCs w:val="24"/>
      <w:lang w:val="es-ES" w:eastAsia="es-ES"/>
    </w:rPr>
  </w:style>
  <w:style w:type="paragraph" w:styleId="Piedepgina">
    <w:name w:val="footer"/>
    <w:basedOn w:val="Normal"/>
    <w:link w:val="PiedepginaCar"/>
    <w:uiPriority w:val="99"/>
    <w:unhideWhenUsed/>
    <w:rsid w:val="003A48FB"/>
    <w:pPr>
      <w:tabs>
        <w:tab w:val="center" w:pos="4419"/>
        <w:tab w:val="right" w:pos="8838"/>
      </w:tabs>
    </w:pPr>
  </w:style>
  <w:style w:type="character" w:customStyle="1" w:styleId="PiedepginaCar">
    <w:name w:val="Pie de página Car"/>
    <w:basedOn w:val="Fuentedeprrafopredeter"/>
    <w:link w:val="Piedepgina"/>
    <w:uiPriority w:val="99"/>
    <w:rsid w:val="003A48FB"/>
    <w:rPr>
      <w:rFonts w:ascii="Times New Roman" w:hAnsi="Times New Roman"/>
      <w:sz w:val="24"/>
      <w:szCs w:val="24"/>
      <w:lang w:val="es-ES" w:eastAsia="es-ES"/>
    </w:rPr>
  </w:style>
  <w:style w:type="character" w:styleId="Hipervnculo">
    <w:name w:val="Hyperlink"/>
    <w:basedOn w:val="Fuentedeprrafopredeter"/>
    <w:uiPriority w:val="99"/>
    <w:unhideWhenUsed/>
    <w:rsid w:val="009765F4"/>
    <w:rPr>
      <w:color w:val="0000FF" w:themeColor="hyperlink"/>
      <w:u w:val="single"/>
    </w:rPr>
  </w:style>
  <w:style w:type="character" w:styleId="Ttulodellibro">
    <w:name w:val="Book Title"/>
    <w:basedOn w:val="Fuentedeprrafopredeter"/>
    <w:uiPriority w:val="33"/>
    <w:qFormat/>
    <w:rsid w:val="003571AD"/>
    <w:rPr>
      <w:b/>
      <w:bCs/>
      <w:i/>
      <w:iCs/>
      <w:spacing w:val="5"/>
    </w:rPr>
  </w:style>
  <w:style w:type="character" w:customStyle="1" w:styleId="Mencinsinresolver1">
    <w:name w:val="Mención sin resolver1"/>
    <w:basedOn w:val="Fuentedeprrafopredeter"/>
    <w:uiPriority w:val="99"/>
    <w:semiHidden/>
    <w:unhideWhenUsed/>
    <w:rsid w:val="009B0726"/>
    <w:rPr>
      <w:color w:val="605E5C"/>
      <w:shd w:val="clear" w:color="auto" w:fill="E1DFDD"/>
    </w:rPr>
  </w:style>
  <w:style w:type="paragraph" w:styleId="Textodeglobo">
    <w:name w:val="Balloon Text"/>
    <w:basedOn w:val="Normal"/>
    <w:link w:val="TextodegloboCar"/>
    <w:uiPriority w:val="99"/>
    <w:semiHidden/>
    <w:unhideWhenUsed/>
    <w:rsid w:val="008A6585"/>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585"/>
    <w:rPr>
      <w:rFonts w:ascii="Tahoma" w:hAnsi="Tahoma" w:cs="Tahoma"/>
      <w:sz w:val="16"/>
      <w:szCs w:val="16"/>
      <w:lang w:val="es-ES" w:eastAsia="es-ES"/>
    </w:rPr>
  </w:style>
  <w:style w:type="character" w:customStyle="1" w:styleId="FontStyle12">
    <w:name w:val="Font Style12"/>
    <w:rsid w:val="00994188"/>
    <w:rPr>
      <w:rFonts w:ascii="Arial" w:hAnsi="Arial" w:cs="Arial"/>
      <w:b/>
      <w:bCs/>
      <w:spacing w:val="-10"/>
      <w:sz w:val="20"/>
      <w:szCs w:val="20"/>
    </w:rPr>
  </w:style>
  <w:style w:type="paragraph" w:styleId="Subttulo">
    <w:name w:val="Subtitle"/>
    <w:basedOn w:val="Normal"/>
    <w:link w:val="SubttuloCar"/>
    <w:qFormat/>
    <w:locked/>
    <w:rsid w:val="00070705"/>
    <w:pPr>
      <w:jc w:val="center"/>
    </w:pPr>
    <w:rPr>
      <w:szCs w:val="20"/>
    </w:rPr>
  </w:style>
  <w:style w:type="character" w:customStyle="1" w:styleId="SubttuloCar">
    <w:name w:val="Subtítulo Car"/>
    <w:basedOn w:val="Fuentedeprrafopredeter"/>
    <w:link w:val="Subttulo"/>
    <w:rsid w:val="00070705"/>
    <w:rPr>
      <w:rFonts w:ascii="Times New Roman" w:hAnsi="Times New Roman"/>
      <w:sz w:val="24"/>
      <w:szCs w:val="20"/>
      <w:lang w:val="es-ES" w:eastAsia="es-ES"/>
    </w:rPr>
  </w:style>
  <w:style w:type="paragraph" w:styleId="Ttulo">
    <w:name w:val="Title"/>
    <w:basedOn w:val="Normal"/>
    <w:link w:val="TtuloCar"/>
    <w:qFormat/>
    <w:locked/>
    <w:rsid w:val="00070705"/>
    <w:pPr>
      <w:jc w:val="center"/>
    </w:pPr>
    <w:rPr>
      <w:b/>
      <w:i/>
      <w:szCs w:val="20"/>
    </w:rPr>
  </w:style>
  <w:style w:type="character" w:customStyle="1" w:styleId="TtuloCar">
    <w:name w:val="Título Car"/>
    <w:basedOn w:val="Fuentedeprrafopredeter"/>
    <w:link w:val="Ttulo"/>
    <w:rsid w:val="00070705"/>
    <w:rPr>
      <w:rFonts w:ascii="Times New Roman" w:hAnsi="Times New Roman"/>
      <w:b/>
      <w:i/>
      <w:sz w:val="24"/>
      <w:szCs w:val="20"/>
      <w:lang w:val="es-ES" w:eastAsia="es-ES"/>
    </w:rPr>
  </w:style>
  <w:style w:type="paragraph" w:styleId="Sinespaciado">
    <w:name w:val="No Spacing"/>
    <w:uiPriority w:val="1"/>
    <w:qFormat/>
    <w:rsid w:val="00A70CD5"/>
    <w:rPr>
      <w:rFonts w:asciiTheme="minorHAnsi" w:eastAsiaTheme="minorHAnsi" w:hAnsiTheme="minorHAnsi" w:cstheme="minorBid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46823">
      <w:bodyDiv w:val="1"/>
      <w:marLeft w:val="0"/>
      <w:marRight w:val="0"/>
      <w:marTop w:val="0"/>
      <w:marBottom w:val="0"/>
      <w:divBdr>
        <w:top w:val="none" w:sz="0" w:space="0" w:color="auto"/>
        <w:left w:val="none" w:sz="0" w:space="0" w:color="auto"/>
        <w:bottom w:val="none" w:sz="0" w:space="0" w:color="auto"/>
        <w:right w:val="none" w:sz="0" w:space="0" w:color="auto"/>
      </w:divBdr>
    </w:div>
    <w:div w:id="908810530">
      <w:bodyDiv w:val="1"/>
      <w:marLeft w:val="0"/>
      <w:marRight w:val="0"/>
      <w:marTop w:val="0"/>
      <w:marBottom w:val="0"/>
      <w:divBdr>
        <w:top w:val="none" w:sz="0" w:space="0" w:color="auto"/>
        <w:left w:val="none" w:sz="0" w:space="0" w:color="auto"/>
        <w:bottom w:val="none" w:sz="0" w:space="0" w:color="auto"/>
        <w:right w:val="none" w:sz="0" w:space="0" w:color="auto"/>
      </w:divBdr>
    </w:div>
    <w:div w:id="1181165796">
      <w:bodyDiv w:val="1"/>
      <w:marLeft w:val="0"/>
      <w:marRight w:val="0"/>
      <w:marTop w:val="0"/>
      <w:marBottom w:val="0"/>
      <w:divBdr>
        <w:top w:val="none" w:sz="0" w:space="0" w:color="auto"/>
        <w:left w:val="none" w:sz="0" w:space="0" w:color="auto"/>
        <w:bottom w:val="none" w:sz="0" w:space="0" w:color="auto"/>
        <w:right w:val="none" w:sz="0" w:space="0" w:color="auto"/>
      </w:divBdr>
    </w:div>
    <w:div w:id="14865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publicadehonduras@gmail.com"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mailto:republicadehonduras@gmail.com" TargetMode="External"/><Relationship Id="rId17" Type="http://schemas.openxmlformats.org/officeDocument/2006/relationships/image" Target="media/image2.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publicadehonduras@gmail.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republicadehonduras@gmail.com"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mailto:contrataciones@iehectorabadgomez.edu.co" TargetMode="External"/><Relationship Id="rId19" Type="http://schemas.microsoft.com/office/2007/relationships/hdphoto" Target="media/hdphoto1.wdp"/><Relationship Id="rId4" Type="http://schemas.microsoft.com/office/2007/relationships/stylesWithEffects" Target="stylesWithEffects.xml"/><Relationship Id="rId9" Type="http://schemas.openxmlformats.org/officeDocument/2006/relationships/hyperlink" Target="mailto:republicadehonduras@gmail.com" TargetMode="External"/><Relationship Id="rId14" Type="http://schemas.openxmlformats.org/officeDocument/2006/relationships/hyperlink" Target="https://srvcnpc.policia.gov.co/PSC/frm_cnp_consulta.aspx" TargetMode="External"/><Relationship Id="rId22" Type="http://schemas.openxmlformats.org/officeDocument/2006/relationships/image" Target="media/image6.jpeg"/><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7689E-096C-4D65-836C-2C2431B4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2604</Words>
  <Characters>14328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INSTITUCIÓN EDUCATIVA RAFAEL URIBE URIBE</vt:lpstr>
    </vt:vector>
  </TitlesOfParts>
  <Company>Hewlett-Packard Company</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INSTITUCIÓN EDUCATIVA RAFAEL URIBE URIBE</dc:title>
  <dc:creator>User</dc:creator>
  <cp:lastModifiedBy>samsung</cp:lastModifiedBy>
  <cp:revision>14</cp:revision>
  <cp:lastPrinted>2020-01-27T17:32:00Z</cp:lastPrinted>
  <dcterms:created xsi:type="dcterms:W3CDTF">2020-04-28T21:38:00Z</dcterms:created>
  <dcterms:modified xsi:type="dcterms:W3CDTF">2020-05-23T20:32:00Z</dcterms:modified>
</cp:coreProperties>
</file>